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2B45" w14:textId="77777777" w:rsidR="00AC43E0" w:rsidRDefault="00AC43E0" w:rsidP="00AC43E0">
      <w:pPr>
        <w:rPr>
          <w:rFonts w:ascii="Times New Roman" w:hAnsi="Times New Roman" w:cs="Times New Roman"/>
          <w:sz w:val="24"/>
          <w:szCs w:val="24"/>
        </w:rPr>
      </w:pPr>
    </w:p>
    <w:p w14:paraId="493EB980" w14:textId="3F20F21A" w:rsidR="00AC43E0" w:rsidRPr="00E4424A" w:rsidRDefault="00F96168" w:rsidP="00AC43E0">
      <w:pPr>
        <w:pStyle w:val="NoSpacing"/>
        <w:ind w:left="3600" w:firstLine="720"/>
        <w:rPr>
          <w:rFonts w:ascii="Times New Roman" w:hAnsi="Times New Roman" w:cs="Times New Roman"/>
          <w:sz w:val="24"/>
          <w:szCs w:val="24"/>
        </w:rPr>
      </w:pPr>
      <w:proofErr w:type="spellStart"/>
      <w:r>
        <w:rPr>
          <w:rFonts w:ascii="Times New Roman" w:hAnsi="Times New Roman" w:cs="Times New Roman"/>
          <w:sz w:val="24"/>
          <w:szCs w:val="24"/>
        </w:rPr>
        <w:t>J</w:t>
      </w:r>
      <w:r w:rsidR="00AC43E0">
        <w:rPr>
          <w:rFonts w:ascii="Times New Roman" w:hAnsi="Times New Roman" w:cs="Times New Roman"/>
          <w:sz w:val="24"/>
          <w:szCs w:val="24"/>
        </w:rPr>
        <w:t>May</w:t>
      </w:r>
      <w:proofErr w:type="spellEnd"/>
      <w:r w:rsidR="00AC43E0">
        <w:rPr>
          <w:rFonts w:ascii="Times New Roman" w:hAnsi="Times New Roman" w:cs="Times New Roman"/>
          <w:sz w:val="24"/>
          <w:szCs w:val="24"/>
        </w:rPr>
        <w:t xml:space="preserve"> 17, 2020</w:t>
      </w:r>
    </w:p>
    <w:p w14:paraId="065F4FA0" w14:textId="77777777" w:rsidR="00AC43E0" w:rsidRPr="00E4424A" w:rsidRDefault="00AC43E0" w:rsidP="00AC43E0">
      <w:pPr>
        <w:pStyle w:val="NoSpacing"/>
        <w:rPr>
          <w:rFonts w:ascii="Times New Roman" w:hAnsi="Times New Roman" w:cs="Times New Roman"/>
          <w:sz w:val="24"/>
          <w:szCs w:val="24"/>
        </w:rPr>
      </w:pPr>
    </w:p>
    <w:p w14:paraId="117E64BA" w14:textId="77777777" w:rsidR="00AC43E0" w:rsidRPr="00E4424A"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 xml:space="preserve">The Honorable President and Members </w:t>
      </w:r>
    </w:p>
    <w:p w14:paraId="38EADE81" w14:textId="77777777" w:rsidR="00AC43E0" w:rsidRPr="00E4424A"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 xml:space="preserve">  of the Baltimore City Council</w:t>
      </w:r>
    </w:p>
    <w:p w14:paraId="2566D7C7" w14:textId="77777777" w:rsidR="00AC43E0" w:rsidRPr="00E4424A"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Attn:</w:t>
      </w:r>
      <w:r>
        <w:rPr>
          <w:rFonts w:ascii="Times New Roman" w:hAnsi="Times New Roman" w:cs="Times New Roman"/>
          <w:sz w:val="24"/>
          <w:szCs w:val="24"/>
        </w:rPr>
        <w:t xml:space="preserve">  </w:t>
      </w:r>
      <w:r w:rsidRPr="00361D37">
        <w:rPr>
          <w:rFonts w:ascii="Times New Roman" w:hAnsi="Times New Roman" w:cs="Times New Roman"/>
          <w:sz w:val="24"/>
          <w:szCs w:val="24"/>
        </w:rPr>
        <w:t>Natawna B. Austin,</w:t>
      </w:r>
      <w:r>
        <w:rPr>
          <w:rFonts w:ascii="Times New Roman" w:hAnsi="Times New Roman" w:cs="Times New Roman"/>
          <w:sz w:val="24"/>
          <w:szCs w:val="24"/>
        </w:rPr>
        <w:t xml:space="preserve"> </w:t>
      </w:r>
      <w:r w:rsidRPr="00E4424A">
        <w:rPr>
          <w:rFonts w:ascii="Times New Roman" w:hAnsi="Times New Roman" w:cs="Times New Roman"/>
          <w:sz w:val="24"/>
          <w:szCs w:val="24"/>
        </w:rPr>
        <w:t>Executive Secretary</w:t>
      </w:r>
    </w:p>
    <w:p w14:paraId="7570A9C2" w14:textId="77777777" w:rsidR="00AC43E0" w:rsidRPr="00E4424A"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Room 409, City Hall</w:t>
      </w:r>
    </w:p>
    <w:p w14:paraId="7E2D67B7" w14:textId="77777777" w:rsidR="00AC43E0" w:rsidRPr="00E4424A"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100 N. Holliday Street</w:t>
      </w:r>
    </w:p>
    <w:p w14:paraId="2EF0DB95" w14:textId="77777777" w:rsidR="00AC43E0" w:rsidRPr="00E4424A"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 xml:space="preserve">Baltimore, </w:t>
      </w:r>
      <w:proofErr w:type="gramStart"/>
      <w:r w:rsidRPr="00E4424A">
        <w:rPr>
          <w:rFonts w:ascii="Times New Roman" w:hAnsi="Times New Roman" w:cs="Times New Roman"/>
          <w:sz w:val="24"/>
          <w:szCs w:val="24"/>
        </w:rPr>
        <w:t>Maryland  21202</w:t>
      </w:r>
      <w:proofErr w:type="gramEnd"/>
    </w:p>
    <w:p w14:paraId="69249F98" w14:textId="77777777" w:rsidR="00AC43E0" w:rsidRDefault="00AC43E0" w:rsidP="00AC43E0">
      <w:pPr>
        <w:spacing w:line="240" w:lineRule="auto"/>
        <w:ind w:left="1440"/>
        <w:rPr>
          <w:rFonts w:ascii="Times New Roman" w:hAnsi="Times New Roman" w:cs="Times New Roman"/>
          <w:sz w:val="24"/>
          <w:szCs w:val="24"/>
        </w:rPr>
      </w:pPr>
    </w:p>
    <w:p w14:paraId="3D0B7A76" w14:textId="5FD8755E" w:rsidR="00AC43E0" w:rsidRDefault="00AC43E0" w:rsidP="00AC43E0">
      <w:pPr>
        <w:spacing w:line="240" w:lineRule="auto"/>
        <w:ind w:left="1440"/>
        <w:rPr>
          <w:rFonts w:ascii="Times New Roman" w:hAnsi="Times New Roman" w:cs="Times New Roman"/>
          <w:sz w:val="24"/>
          <w:szCs w:val="24"/>
        </w:rPr>
      </w:pPr>
      <w:r w:rsidRPr="00E4424A">
        <w:rPr>
          <w:rFonts w:ascii="Times New Roman" w:hAnsi="Times New Roman" w:cs="Times New Roman"/>
          <w:sz w:val="24"/>
          <w:szCs w:val="24"/>
        </w:rPr>
        <w:t xml:space="preserve">Re:  City Council Bill </w:t>
      </w:r>
      <w:r>
        <w:rPr>
          <w:rFonts w:ascii="Times New Roman" w:hAnsi="Times New Roman" w:cs="Times New Roman"/>
          <w:sz w:val="24"/>
          <w:szCs w:val="24"/>
        </w:rPr>
        <w:t>20-05</w:t>
      </w:r>
      <w:r w:rsidR="00DB51E8">
        <w:rPr>
          <w:rFonts w:ascii="Times New Roman" w:hAnsi="Times New Roman" w:cs="Times New Roman"/>
          <w:sz w:val="24"/>
          <w:szCs w:val="24"/>
        </w:rPr>
        <w:t>29</w:t>
      </w:r>
      <w:r>
        <w:rPr>
          <w:rFonts w:ascii="Times New Roman" w:hAnsi="Times New Roman" w:cs="Times New Roman"/>
          <w:sz w:val="24"/>
          <w:szCs w:val="24"/>
        </w:rPr>
        <w:t>-</w:t>
      </w:r>
      <w:bookmarkStart w:id="0" w:name="_Hlk525910918"/>
      <w:r w:rsidR="00DB51E8">
        <w:rPr>
          <w:rFonts w:ascii="Times New Roman" w:hAnsi="Times New Roman" w:cs="Times New Roman"/>
          <w:sz w:val="24"/>
          <w:szCs w:val="24"/>
        </w:rPr>
        <w:t xml:space="preserve"> </w:t>
      </w:r>
      <w:r w:rsidR="00DB51E8" w:rsidRPr="00DB51E8">
        <w:rPr>
          <w:rFonts w:ascii="Times New Roman" w:hAnsi="Times New Roman" w:cs="Times New Roman"/>
          <w:sz w:val="24"/>
          <w:szCs w:val="24"/>
        </w:rPr>
        <w:t>Property Tax – In Rem Foreclosure and Sale – Vacant and Abandoned Property</w:t>
      </w:r>
    </w:p>
    <w:bookmarkEnd w:id="0"/>
    <w:p w14:paraId="7C65DE73" w14:textId="77777777" w:rsidR="00AC43E0" w:rsidRDefault="00AC43E0" w:rsidP="00AC43E0">
      <w:pPr>
        <w:rPr>
          <w:rFonts w:ascii="Times New Roman" w:hAnsi="Times New Roman" w:cs="Times New Roman"/>
          <w:sz w:val="24"/>
          <w:szCs w:val="24"/>
        </w:rPr>
      </w:pPr>
    </w:p>
    <w:p w14:paraId="6B13DCF5" w14:textId="0185EB46" w:rsidR="00AC43E0" w:rsidRPr="00E4424A" w:rsidRDefault="00AC43E0" w:rsidP="00AC43E0">
      <w:pPr>
        <w:rPr>
          <w:rFonts w:ascii="Times New Roman" w:hAnsi="Times New Roman" w:cs="Times New Roman"/>
          <w:sz w:val="24"/>
          <w:szCs w:val="24"/>
        </w:rPr>
      </w:pPr>
      <w:r>
        <w:rPr>
          <w:rFonts w:ascii="Times New Roman" w:hAnsi="Times New Roman" w:cs="Times New Roman"/>
          <w:sz w:val="24"/>
          <w:szCs w:val="24"/>
        </w:rPr>
        <w:t>Pres</w:t>
      </w:r>
      <w:r w:rsidRPr="00E4424A">
        <w:rPr>
          <w:rFonts w:ascii="Times New Roman" w:hAnsi="Times New Roman" w:cs="Times New Roman"/>
          <w:sz w:val="24"/>
          <w:szCs w:val="24"/>
        </w:rPr>
        <w:t xml:space="preserve">ident and City </w:t>
      </w:r>
      <w:r w:rsidR="00DB51E8">
        <w:rPr>
          <w:rFonts w:ascii="Times New Roman" w:hAnsi="Times New Roman" w:cs="Times New Roman"/>
          <w:sz w:val="24"/>
          <w:szCs w:val="24"/>
        </w:rPr>
        <w:t>Coun</w:t>
      </w:r>
      <w:r w:rsidRPr="00E4424A">
        <w:rPr>
          <w:rFonts w:ascii="Times New Roman" w:hAnsi="Times New Roman" w:cs="Times New Roman"/>
          <w:sz w:val="24"/>
          <w:szCs w:val="24"/>
        </w:rPr>
        <w:t>cil Members:</w:t>
      </w:r>
    </w:p>
    <w:p w14:paraId="0B8F2AF3" w14:textId="61B7C752" w:rsidR="00FA6716" w:rsidRDefault="00AC43E0" w:rsidP="00AC43E0">
      <w:pPr>
        <w:autoSpaceDE w:val="0"/>
        <w:autoSpaceDN w:val="0"/>
        <w:adjustRightInd w:val="0"/>
        <w:spacing w:after="0" w:line="240" w:lineRule="auto"/>
        <w:rPr>
          <w:rFonts w:ascii="Times New Roman" w:hAnsi="Times New Roman" w:cs="Times New Roman"/>
          <w:sz w:val="24"/>
          <w:szCs w:val="24"/>
        </w:rPr>
      </w:pPr>
      <w:r w:rsidRPr="00E4424A">
        <w:rPr>
          <w:rFonts w:ascii="Times New Roman" w:hAnsi="Times New Roman" w:cs="Times New Roman"/>
          <w:sz w:val="24"/>
          <w:szCs w:val="24"/>
        </w:rPr>
        <w:tab/>
        <w:t xml:space="preserve">The Law Department has reviewed City Council Bill </w:t>
      </w:r>
      <w:r>
        <w:rPr>
          <w:rFonts w:ascii="Times New Roman" w:hAnsi="Times New Roman" w:cs="Times New Roman"/>
          <w:sz w:val="24"/>
          <w:szCs w:val="24"/>
        </w:rPr>
        <w:t>20-05</w:t>
      </w:r>
      <w:r w:rsidR="00DB51E8">
        <w:rPr>
          <w:rFonts w:ascii="Times New Roman" w:hAnsi="Times New Roman" w:cs="Times New Roman"/>
          <w:sz w:val="24"/>
          <w:szCs w:val="24"/>
        </w:rPr>
        <w:t>29</w:t>
      </w:r>
      <w:r w:rsidRPr="00E4424A">
        <w:rPr>
          <w:rFonts w:ascii="Times New Roman" w:hAnsi="Times New Roman" w:cs="Times New Roman"/>
          <w:sz w:val="24"/>
          <w:szCs w:val="24"/>
        </w:rPr>
        <w:t xml:space="preserve"> for form and legal sufficiency.  The bill </w:t>
      </w:r>
      <w:r>
        <w:rPr>
          <w:rFonts w:ascii="Times New Roman" w:hAnsi="Times New Roman" w:cs="Times New Roman"/>
          <w:sz w:val="24"/>
          <w:szCs w:val="24"/>
        </w:rPr>
        <w:t>would allow</w:t>
      </w:r>
      <w:r w:rsidRPr="00E4424A">
        <w:rPr>
          <w:rFonts w:ascii="Times New Roman" w:hAnsi="Times New Roman" w:cs="Times New Roman"/>
          <w:sz w:val="24"/>
          <w:szCs w:val="24"/>
        </w:rPr>
        <w:t xml:space="preserve"> the Mayor and City Council of Baltimore to</w:t>
      </w:r>
      <w:r w:rsidR="00DB51E8">
        <w:rPr>
          <w:rFonts w:ascii="Times New Roman" w:hAnsi="Times New Roman" w:cs="Times New Roman"/>
          <w:sz w:val="24"/>
          <w:szCs w:val="24"/>
        </w:rPr>
        <w:t xml:space="preserve"> utilize a process known as In Rem Foreclosure</w:t>
      </w:r>
      <w:r w:rsidRPr="00E4424A">
        <w:rPr>
          <w:rFonts w:ascii="Times New Roman" w:hAnsi="Times New Roman" w:cs="Times New Roman"/>
          <w:sz w:val="24"/>
          <w:szCs w:val="24"/>
        </w:rPr>
        <w:t xml:space="preserve"> </w:t>
      </w:r>
      <w:r w:rsidR="00FA6716">
        <w:rPr>
          <w:rFonts w:ascii="Times New Roman" w:hAnsi="Times New Roman" w:cs="Times New Roman"/>
          <w:sz w:val="24"/>
          <w:szCs w:val="24"/>
        </w:rPr>
        <w:t>to sell properties that are abandoned and vacant and have a large delinquent tax burden. The process would take qualifying properties out of the tax sale process and allow for a more streamlined process.</w:t>
      </w:r>
    </w:p>
    <w:p w14:paraId="6266749F" w14:textId="0F94DDD1" w:rsidR="00FA6716" w:rsidRDefault="00FA6716" w:rsidP="00AC43E0">
      <w:pPr>
        <w:autoSpaceDE w:val="0"/>
        <w:autoSpaceDN w:val="0"/>
        <w:adjustRightInd w:val="0"/>
        <w:spacing w:after="0" w:line="240" w:lineRule="auto"/>
        <w:rPr>
          <w:rFonts w:ascii="Times New Roman" w:hAnsi="Times New Roman" w:cs="Times New Roman"/>
          <w:sz w:val="24"/>
          <w:szCs w:val="24"/>
        </w:rPr>
      </w:pPr>
    </w:p>
    <w:p w14:paraId="5D0E5D89" w14:textId="6ACD52DE" w:rsidR="00FA6716" w:rsidRDefault="00FA6716" w:rsidP="00AC43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use of the </w:t>
      </w:r>
      <w:proofErr w:type="gramStart"/>
      <w:r>
        <w:rPr>
          <w:rFonts w:ascii="Times New Roman" w:hAnsi="Times New Roman" w:cs="Times New Roman"/>
          <w:sz w:val="24"/>
          <w:szCs w:val="24"/>
        </w:rPr>
        <w:t>in rem</w:t>
      </w:r>
      <w:proofErr w:type="gramEnd"/>
      <w:r>
        <w:rPr>
          <w:rFonts w:ascii="Times New Roman" w:hAnsi="Times New Roman" w:cs="Times New Roman"/>
          <w:sz w:val="24"/>
          <w:szCs w:val="24"/>
        </w:rPr>
        <w:t xml:space="preserve"> foreclosure process was made possible by the passage of a new State enabling law in </w:t>
      </w:r>
      <w:r w:rsidR="007033BA">
        <w:rPr>
          <w:rFonts w:ascii="Times New Roman" w:hAnsi="Times New Roman" w:cs="Times New Roman"/>
          <w:sz w:val="24"/>
          <w:szCs w:val="24"/>
        </w:rPr>
        <w:t>2019</w:t>
      </w:r>
      <w:r>
        <w:rPr>
          <w:rFonts w:ascii="Times New Roman" w:hAnsi="Times New Roman" w:cs="Times New Roman"/>
          <w:sz w:val="24"/>
          <w:szCs w:val="24"/>
        </w:rPr>
        <w:t>. In the Md. Ann. Code, Tax Property Art.</w:t>
      </w:r>
      <w:r w:rsidR="007033BA">
        <w:rPr>
          <w:rFonts w:ascii="Times New Roman" w:hAnsi="Times New Roman" w:cs="Times New Roman"/>
          <w:sz w:val="24"/>
          <w:szCs w:val="24"/>
        </w:rPr>
        <w:t xml:space="preserve">, Title 14 Part V, the General Assembly authorizes local governments to provide by law for the use of the </w:t>
      </w:r>
      <w:proofErr w:type="gramStart"/>
      <w:r w:rsidR="007033BA">
        <w:rPr>
          <w:rFonts w:ascii="Times New Roman" w:hAnsi="Times New Roman" w:cs="Times New Roman"/>
          <w:sz w:val="24"/>
          <w:szCs w:val="24"/>
        </w:rPr>
        <w:t>in rem</w:t>
      </w:r>
      <w:proofErr w:type="gramEnd"/>
      <w:r w:rsidR="007033BA">
        <w:rPr>
          <w:rFonts w:ascii="Times New Roman" w:hAnsi="Times New Roman" w:cs="Times New Roman"/>
          <w:sz w:val="24"/>
          <w:szCs w:val="24"/>
        </w:rPr>
        <w:t xml:space="preserve"> process.  The authorizing legislation requires that the local government provide for date </w:t>
      </w:r>
      <w:proofErr w:type="spellStart"/>
      <w:r w:rsidR="007033BA">
        <w:rPr>
          <w:rFonts w:ascii="Times New Roman" w:hAnsi="Times New Roman" w:cs="Times New Roman"/>
          <w:sz w:val="24"/>
          <w:szCs w:val="24"/>
        </w:rPr>
        <w:t>af</w:t>
      </w:r>
      <w:r w:rsidR="00AC5FD7">
        <w:rPr>
          <w:rFonts w:ascii="Times New Roman" w:hAnsi="Times New Roman" w:cs="Times New Roman"/>
          <w:sz w:val="24"/>
          <w:szCs w:val="24"/>
        </w:rPr>
        <w:t>ter</w:t>
      </w:r>
      <w:r w:rsidR="007033BA">
        <w:rPr>
          <w:rFonts w:ascii="Times New Roman" w:hAnsi="Times New Roman" w:cs="Times New Roman"/>
          <w:sz w:val="24"/>
          <w:szCs w:val="24"/>
        </w:rPr>
        <w:t>e</w:t>
      </w:r>
      <w:proofErr w:type="spellEnd"/>
      <w:r w:rsidR="007033BA">
        <w:rPr>
          <w:rFonts w:ascii="Times New Roman" w:hAnsi="Times New Roman" w:cs="Times New Roman"/>
          <w:sz w:val="24"/>
          <w:szCs w:val="24"/>
        </w:rPr>
        <w:t xml:space="preserve"> which the property may be subject to the </w:t>
      </w:r>
      <w:proofErr w:type="gramStart"/>
      <w:r w:rsidR="007033BA">
        <w:rPr>
          <w:rFonts w:ascii="Times New Roman" w:hAnsi="Times New Roman" w:cs="Times New Roman"/>
          <w:sz w:val="24"/>
          <w:szCs w:val="24"/>
        </w:rPr>
        <w:t>in rem</w:t>
      </w:r>
      <w:proofErr w:type="gramEnd"/>
      <w:r w:rsidR="007033BA">
        <w:rPr>
          <w:rFonts w:ascii="Times New Roman" w:hAnsi="Times New Roman" w:cs="Times New Roman"/>
          <w:sz w:val="24"/>
          <w:szCs w:val="24"/>
        </w:rPr>
        <w:t xml:space="preserve"> process, criteria for qualifying properties, authorizing the local government to file a complaint to initiate the process and adopt administrative rules and procedures.</w:t>
      </w:r>
    </w:p>
    <w:p w14:paraId="4670C201" w14:textId="6ECF872A" w:rsidR="007033BA" w:rsidRDefault="007033BA" w:rsidP="00AC43E0">
      <w:pPr>
        <w:autoSpaceDE w:val="0"/>
        <w:autoSpaceDN w:val="0"/>
        <w:adjustRightInd w:val="0"/>
        <w:spacing w:after="0" w:line="240" w:lineRule="auto"/>
        <w:rPr>
          <w:rFonts w:ascii="Times New Roman" w:hAnsi="Times New Roman" w:cs="Times New Roman"/>
          <w:sz w:val="24"/>
          <w:szCs w:val="24"/>
        </w:rPr>
      </w:pPr>
    </w:p>
    <w:p w14:paraId="621960E0" w14:textId="5F5AF42E" w:rsidR="00FA6716" w:rsidRDefault="007033BA" w:rsidP="00AC43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5FD7">
        <w:rPr>
          <w:rFonts w:ascii="Times New Roman" w:hAnsi="Times New Roman" w:cs="Times New Roman"/>
          <w:sz w:val="24"/>
          <w:szCs w:val="24"/>
        </w:rPr>
        <w:t>The bill provides that</w:t>
      </w:r>
      <w:r>
        <w:rPr>
          <w:rFonts w:ascii="Times New Roman" w:hAnsi="Times New Roman" w:cs="Times New Roman"/>
          <w:sz w:val="24"/>
          <w:szCs w:val="24"/>
        </w:rPr>
        <w:t xml:space="preserve"> </w:t>
      </w:r>
      <w:r w:rsidR="00AC5FD7">
        <w:rPr>
          <w:rFonts w:ascii="Times New Roman" w:hAnsi="Times New Roman" w:cs="Times New Roman"/>
          <w:sz w:val="24"/>
          <w:szCs w:val="24"/>
        </w:rPr>
        <w:t>q</w:t>
      </w:r>
      <w:r>
        <w:rPr>
          <w:rFonts w:ascii="Times New Roman" w:hAnsi="Times New Roman" w:cs="Times New Roman"/>
          <w:sz w:val="24"/>
          <w:szCs w:val="24"/>
        </w:rPr>
        <w:t>ualifying properties must be vacant</w:t>
      </w:r>
      <w:r w:rsidR="00D17F23">
        <w:rPr>
          <w:rFonts w:ascii="Times New Roman" w:hAnsi="Times New Roman" w:cs="Times New Roman"/>
          <w:sz w:val="24"/>
          <w:szCs w:val="24"/>
        </w:rPr>
        <w:t xml:space="preserve"> or improved but subject to citations for being vacant and unsafe or unfit for habitation if the time for appeal has expired or an appeal was decided in favor of the building official on the underlying violations. There are robust requirements to ensure effort is made to find the property owner and notice of the com</w:t>
      </w:r>
      <w:r w:rsidR="00AC5FD7">
        <w:rPr>
          <w:rFonts w:ascii="Times New Roman" w:hAnsi="Times New Roman" w:cs="Times New Roman"/>
          <w:sz w:val="24"/>
          <w:szCs w:val="24"/>
        </w:rPr>
        <w:t>p</w:t>
      </w:r>
      <w:r w:rsidR="00D17F23">
        <w:rPr>
          <w:rFonts w:ascii="Times New Roman" w:hAnsi="Times New Roman" w:cs="Times New Roman"/>
          <w:sz w:val="24"/>
          <w:szCs w:val="24"/>
        </w:rPr>
        <w:t>laint for in r</w:t>
      </w:r>
      <w:r w:rsidR="00AC5FD7">
        <w:rPr>
          <w:rFonts w:ascii="Times New Roman" w:hAnsi="Times New Roman" w:cs="Times New Roman"/>
          <w:sz w:val="24"/>
          <w:szCs w:val="24"/>
        </w:rPr>
        <w:t>e</w:t>
      </w:r>
      <w:r w:rsidR="00D17F23">
        <w:rPr>
          <w:rFonts w:ascii="Times New Roman" w:hAnsi="Times New Roman" w:cs="Times New Roman"/>
          <w:sz w:val="24"/>
          <w:szCs w:val="24"/>
        </w:rPr>
        <w:t>m  foreclosure must</w:t>
      </w:r>
      <w:r w:rsidR="00AC5FD7">
        <w:rPr>
          <w:rFonts w:ascii="Times New Roman" w:hAnsi="Times New Roman" w:cs="Times New Roman"/>
          <w:sz w:val="24"/>
          <w:szCs w:val="24"/>
        </w:rPr>
        <w:t xml:space="preserve"> </w:t>
      </w:r>
      <w:r w:rsidR="00D17F23">
        <w:rPr>
          <w:rFonts w:ascii="Times New Roman" w:hAnsi="Times New Roman" w:cs="Times New Roman"/>
          <w:sz w:val="24"/>
          <w:szCs w:val="24"/>
        </w:rPr>
        <w:t>be given by summons serv</w:t>
      </w:r>
      <w:r w:rsidR="00AC5FD7">
        <w:rPr>
          <w:rFonts w:ascii="Times New Roman" w:hAnsi="Times New Roman" w:cs="Times New Roman"/>
          <w:sz w:val="24"/>
          <w:szCs w:val="24"/>
        </w:rPr>
        <w:t>ed by mail in accordance with Title 14, Subtitle 8,Part III, by publication or  any other means that result in actual notice of the in  rem proceedings. Hearings are held in the circuit court.</w:t>
      </w:r>
    </w:p>
    <w:p w14:paraId="3F567A9A" w14:textId="73AA4361" w:rsidR="00C93765" w:rsidRDefault="00C93765" w:rsidP="00AC43E0">
      <w:pPr>
        <w:autoSpaceDE w:val="0"/>
        <w:autoSpaceDN w:val="0"/>
        <w:adjustRightInd w:val="0"/>
        <w:spacing w:after="0" w:line="240" w:lineRule="auto"/>
        <w:rPr>
          <w:rFonts w:ascii="Times New Roman" w:hAnsi="Times New Roman" w:cs="Times New Roman"/>
          <w:sz w:val="24"/>
          <w:szCs w:val="24"/>
        </w:rPr>
      </w:pPr>
    </w:p>
    <w:p w14:paraId="4627DCDD" w14:textId="7EB62682" w:rsidR="00C93765" w:rsidRDefault="00C93765" w:rsidP="00C93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state enabling legislation came about as a result of recommendations made by the Task Force to Study Tax Sale in Maryland. In its report, the Task Force made the following recommendation:</w:t>
      </w:r>
    </w:p>
    <w:p w14:paraId="21CE46D2" w14:textId="77777777" w:rsidR="00C93765" w:rsidRDefault="00C93765" w:rsidP="00C9376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C93765">
        <w:rPr>
          <w:rFonts w:ascii="Times New Roman" w:hAnsi="Times New Roman" w:cs="Times New Roman"/>
          <w:sz w:val="24"/>
          <w:szCs w:val="24"/>
        </w:rPr>
        <w:t xml:space="preserve">Enable jurisdictions to voluntarily create the judicial In Rem tax sale system recommended by the Center for Community Progress, with additions that provide constitutionally defensible language for jurisdictions to select which properties go </w:t>
      </w:r>
    </w:p>
    <w:p w14:paraId="1A234462" w14:textId="77777777" w:rsidR="00C93765" w:rsidRDefault="00C93765" w:rsidP="00C93765">
      <w:pPr>
        <w:autoSpaceDE w:val="0"/>
        <w:autoSpaceDN w:val="0"/>
        <w:adjustRightInd w:val="0"/>
        <w:spacing w:after="0" w:line="240" w:lineRule="auto"/>
        <w:ind w:left="720"/>
        <w:rPr>
          <w:rFonts w:ascii="Times New Roman" w:hAnsi="Times New Roman" w:cs="Times New Roman"/>
          <w:sz w:val="24"/>
          <w:szCs w:val="24"/>
        </w:rPr>
      </w:pPr>
    </w:p>
    <w:p w14:paraId="508D8C72" w14:textId="77777777" w:rsidR="00C93765" w:rsidRDefault="00C93765" w:rsidP="00C93765">
      <w:pPr>
        <w:autoSpaceDE w:val="0"/>
        <w:autoSpaceDN w:val="0"/>
        <w:adjustRightInd w:val="0"/>
        <w:spacing w:after="0" w:line="240" w:lineRule="auto"/>
        <w:ind w:left="720"/>
        <w:rPr>
          <w:rFonts w:ascii="Times New Roman" w:hAnsi="Times New Roman" w:cs="Times New Roman"/>
          <w:sz w:val="24"/>
          <w:szCs w:val="24"/>
        </w:rPr>
      </w:pPr>
    </w:p>
    <w:p w14:paraId="1B50DE61" w14:textId="77777777" w:rsidR="00C93765" w:rsidRDefault="00C93765" w:rsidP="00C93765">
      <w:pPr>
        <w:autoSpaceDE w:val="0"/>
        <w:autoSpaceDN w:val="0"/>
        <w:adjustRightInd w:val="0"/>
        <w:spacing w:after="0" w:line="240" w:lineRule="auto"/>
        <w:ind w:left="720"/>
        <w:rPr>
          <w:rFonts w:ascii="Times New Roman" w:hAnsi="Times New Roman" w:cs="Times New Roman"/>
          <w:sz w:val="24"/>
          <w:szCs w:val="24"/>
        </w:rPr>
      </w:pPr>
    </w:p>
    <w:p w14:paraId="6BA0ABCC" w14:textId="6151D478" w:rsidR="00C93765" w:rsidRPr="00C93765" w:rsidRDefault="00C93765" w:rsidP="00C93765">
      <w:pPr>
        <w:autoSpaceDE w:val="0"/>
        <w:autoSpaceDN w:val="0"/>
        <w:adjustRightInd w:val="0"/>
        <w:spacing w:after="0" w:line="240" w:lineRule="auto"/>
        <w:ind w:left="720"/>
        <w:rPr>
          <w:rFonts w:ascii="Times New Roman" w:hAnsi="Times New Roman" w:cs="Times New Roman"/>
          <w:sz w:val="24"/>
          <w:szCs w:val="24"/>
        </w:rPr>
      </w:pPr>
      <w:r w:rsidRPr="00C93765">
        <w:rPr>
          <w:rFonts w:ascii="Times New Roman" w:hAnsi="Times New Roman" w:cs="Times New Roman"/>
          <w:sz w:val="24"/>
          <w:szCs w:val="24"/>
        </w:rPr>
        <w:t xml:space="preserve">through this system. The </w:t>
      </w:r>
      <w:proofErr w:type="gramStart"/>
      <w:r w:rsidRPr="00C93765">
        <w:rPr>
          <w:rFonts w:ascii="Times New Roman" w:hAnsi="Times New Roman" w:cs="Times New Roman"/>
          <w:sz w:val="24"/>
          <w:szCs w:val="24"/>
        </w:rPr>
        <w:t>In</w:t>
      </w:r>
      <w:proofErr w:type="gramEnd"/>
      <w:r w:rsidRPr="00C93765">
        <w:rPr>
          <w:rFonts w:ascii="Times New Roman" w:hAnsi="Times New Roman" w:cs="Times New Roman"/>
          <w:sz w:val="24"/>
          <w:szCs w:val="24"/>
        </w:rPr>
        <w:t xml:space="preserve"> Rem system is for vacant properties. </w:t>
      </w:r>
      <w:proofErr w:type="gramStart"/>
      <w:r w:rsidRPr="00C93765">
        <w:rPr>
          <w:rFonts w:ascii="Times New Roman" w:hAnsi="Times New Roman" w:cs="Times New Roman"/>
          <w:sz w:val="24"/>
          <w:szCs w:val="24"/>
        </w:rPr>
        <w:t>In essence, it</w:t>
      </w:r>
      <w:proofErr w:type="gramEnd"/>
      <w:r w:rsidRPr="00C93765">
        <w:rPr>
          <w:rFonts w:ascii="Times New Roman" w:hAnsi="Times New Roman" w:cs="Times New Roman"/>
          <w:sz w:val="24"/>
          <w:szCs w:val="24"/>
        </w:rPr>
        <w:t xml:space="preserve"> allows jurisdictions to use a deed sale system to address vacant properties, not a tax sale certificate system, in which clear and insurable title is delivered at the completion of the deed sale system. </w:t>
      </w:r>
    </w:p>
    <w:p w14:paraId="0DEB9C43" w14:textId="39082139" w:rsidR="00C93765" w:rsidRPr="00C93765" w:rsidRDefault="00C93765" w:rsidP="00C93765">
      <w:pPr>
        <w:autoSpaceDE w:val="0"/>
        <w:autoSpaceDN w:val="0"/>
        <w:adjustRightInd w:val="0"/>
        <w:spacing w:after="0" w:line="240" w:lineRule="auto"/>
        <w:ind w:left="720"/>
        <w:rPr>
          <w:rFonts w:ascii="Times New Roman" w:hAnsi="Times New Roman" w:cs="Times New Roman"/>
          <w:sz w:val="24"/>
          <w:szCs w:val="24"/>
        </w:rPr>
      </w:pPr>
      <w:r w:rsidRPr="00C93765">
        <w:rPr>
          <w:rFonts w:ascii="Times New Roman" w:hAnsi="Times New Roman" w:cs="Times New Roman"/>
          <w:sz w:val="24"/>
          <w:szCs w:val="24"/>
        </w:rPr>
        <w:t xml:space="preserve">Under this new system, if the jurisdiction chooses to do so, the jurisdiction would establish a date certain by which property owners would either </w:t>
      </w:r>
      <w:proofErr w:type="gramStart"/>
      <w:r w:rsidRPr="00C93765">
        <w:rPr>
          <w:rFonts w:ascii="Times New Roman" w:hAnsi="Times New Roman" w:cs="Times New Roman"/>
          <w:sz w:val="24"/>
          <w:szCs w:val="24"/>
        </w:rPr>
        <w:t>have to</w:t>
      </w:r>
      <w:proofErr w:type="gramEnd"/>
      <w:r w:rsidRPr="00C93765">
        <w:rPr>
          <w:rFonts w:ascii="Times New Roman" w:hAnsi="Times New Roman" w:cs="Times New Roman"/>
          <w:sz w:val="24"/>
          <w:szCs w:val="24"/>
        </w:rPr>
        <w:t xml:space="preserve"> pay off delinquent taxes (or, if eligible, enter into a payment plan) or face foreclosure. The jurisdiction would then auction off the deed and, in the absence of any bidder, would assume ownership of the property. In cases where jurisdictions will establish land banks, the property can be transferred to the land bank for disposition and redevelopment. </w:t>
      </w:r>
    </w:p>
    <w:p w14:paraId="344FB169" w14:textId="0C6DC28C" w:rsidR="00C93765" w:rsidRDefault="00C93765" w:rsidP="00C9376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w:t>
      </w:r>
      <w:r w:rsidRPr="00C93765">
        <w:rPr>
          <w:rFonts w:ascii="Times New Roman" w:hAnsi="Times New Roman" w:cs="Times New Roman"/>
          <w:sz w:val="24"/>
          <w:szCs w:val="24"/>
        </w:rPr>
        <w:t>n 2017, the General Assembly gave land banks the power of lien release and updated other aspects of the land bank statute to make land banks a better tool for blight elimination.</w:t>
      </w:r>
      <w:r>
        <w:rPr>
          <w:rFonts w:ascii="Times New Roman" w:hAnsi="Times New Roman" w:cs="Times New Roman"/>
          <w:sz w:val="24"/>
          <w:szCs w:val="24"/>
        </w:rPr>
        <w:t>”</w:t>
      </w:r>
    </w:p>
    <w:p w14:paraId="44FE7C58" w14:textId="75F42B31" w:rsidR="00FA6716" w:rsidRDefault="00C93765" w:rsidP="00C93765">
      <w:pPr>
        <w:tabs>
          <w:tab w:val="left" w:pos="19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CC9E026" w14:textId="6E83DACD" w:rsidR="00C93765" w:rsidRDefault="00C93765" w:rsidP="00C93765">
      <w:pPr>
        <w:tabs>
          <w:tab w:val="left" w:pos="19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City Council Bill</w:t>
      </w:r>
      <w:r w:rsidR="009943AB">
        <w:rPr>
          <w:rFonts w:ascii="Times New Roman" w:hAnsi="Times New Roman" w:cs="Times New Roman"/>
          <w:sz w:val="24"/>
          <w:szCs w:val="24"/>
        </w:rPr>
        <w:t xml:space="preserve"> 20-0529</w:t>
      </w:r>
      <w:r>
        <w:rPr>
          <w:rFonts w:ascii="Times New Roman" w:hAnsi="Times New Roman" w:cs="Times New Roman"/>
          <w:sz w:val="24"/>
          <w:szCs w:val="24"/>
        </w:rPr>
        <w:t xml:space="preserve"> is consistent with the enabling legis</w:t>
      </w:r>
      <w:r w:rsidR="009943AB">
        <w:rPr>
          <w:rFonts w:ascii="Times New Roman" w:hAnsi="Times New Roman" w:cs="Times New Roman"/>
          <w:sz w:val="24"/>
          <w:szCs w:val="24"/>
        </w:rPr>
        <w:t>l</w:t>
      </w:r>
      <w:r>
        <w:rPr>
          <w:rFonts w:ascii="Times New Roman" w:hAnsi="Times New Roman" w:cs="Times New Roman"/>
          <w:sz w:val="24"/>
          <w:szCs w:val="24"/>
        </w:rPr>
        <w:t>ation</w:t>
      </w:r>
      <w:r w:rsidR="009943AB">
        <w:rPr>
          <w:rFonts w:ascii="Times New Roman" w:hAnsi="Times New Roman" w:cs="Times New Roman"/>
          <w:sz w:val="24"/>
          <w:szCs w:val="24"/>
        </w:rPr>
        <w:t xml:space="preserve">. The Law Department, therefore, approves the bill for form and legal sufficiency. </w:t>
      </w:r>
      <w:r>
        <w:rPr>
          <w:rFonts w:ascii="Times New Roman" w:hAnsi="Times New Roman" w:cs="Times New Roman"/>
          <w:sz w:val="24"/>
          <w:szCs w:val="24"/>
        </w:rPr>
        <w:t xml:space="preserve">  </w:t>
      </w:r>
    </w:p>
    <w:p w14:paraId="3B1E9359" w14:textId="6081CC34" w:rsidR="00AC43E0" w:rsidRPr="00E4424A" w:rsidRDefault="00AC43E0" w:rsidP="00AC43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28CB5A9" w14:textId="77777777" w:rsidR="00AC43E0" w:rsidRDefault="00AC43E0" w:rsidP="00AC43E0">
      <w:pPr>
        <w:pStyle w:val="NoSpacing"/>
        <w:rPr>
          <w:rFonts w:ascii="Times New Roman" w:hAnsi="Times New Roman" w:cs="Times New Roman"/>
          <w:sz w:val="24"/>
          <w:szCs w:val="24"/>
        </w:rPr>
      </w:pPr>
    </w:p>
    <w:p w14:paraId="6B21B5BC" w14:textId="77777777" w:rsidR="00AC43E0" w:rsidRDefault="00AC43E0" w:rsidP="00AC43E0">
      <w:pPr>
        <w:pStyle w:val="NoSpacing"/>
        <w:rPr>
          <w:rFonts w:ascii="Times New Roman" w:hAnsi="Times New Roman" w:cs="Times New Roman"/>
          <w:sz w:val="24"/>
          <w:szCs w:val="24"/>
        </w:rPr>
      </w:pPr>
    </w:p>
    <w:p w14:paraId="0745E6FD" w14:textId="77777777" w:rsidR="00AC43E0" w:rsidRDefault="00AC43E0" w:rsidP="00AC43E0">
      <w:pPr>
        <w:pStyle w:val="NoSpacing"/>
        <w:rPr>
          <w:rFonts w:ascii="Times New Roman" w:hAnsi="Times New Roman" w:cs="Times New Roman"/>
          <w:sz w:val="24"/>
          <w:szCs w:val="24"/>
        </w:rPr>
      </w:pPr>
      <w:r>
        <w:rPr>
          <w:rFonts w:ascii="Times New Roman" w:hAnsi="Times New Roman" w:cs="Times New Roman"/>
          <w:sz w:val="24"/>
          <w:szCs w:val="24"/>
        </w:rPr>
        <w:t xml:space="preserve">                                                                        Sincerely,</w:t>
      </w:r>
    </w:p>
    <w:p w14:paraId="1FBB1B81" w14:textId="5596CA7F" w:rsidR="00AC43E0" w:rsidRDefault="009943AB" w:rsidP="00AC43E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14E353DD" wp14:editId="70150413">
            <wp:extent cx="15240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0" cy="361950"/>
                    </a:xfrm>
                    <a:prstGeom prst="rect">
                      <a:avLst/>
                    </a:prstGeom>
                  </pic:spPr>
                </pic:pic>
              </a:graphicData>
            </a:graphic>
          </wp:inline>
        </w:drawing>
      </w:r>
    </w:p>
    <w:p w14:paraId="6A5F03C8" w14:textId="157C6087" w:rsidR="00AC43E0" w:rsidRDefault="00AC43E0" w:rsidP="00AC43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943AB">
        <w:rPr>
          <w:rFonts w:ascii="Times New Roman" w:hAnsi="Times New Roman" w:cs="Times New Roman"/>
          <w:sz w:val="24"/>
          <w:szCs w:val="24"/>
        </w:rPr>
        <w:t xml:space="preserve">  El</w:t>
      </w:r>
      <w:r>
        <w:rPr>
          <w:rFonts w:ascii="Times New Roman" w:hAnsi="Times New Roman" w:cs="Times New Roman"/>
          <w:sz w:val="24"/>
          <w:szCs w:val="24"/>
        </w:rPr>
        <w:t>ena R. DiPietro</w:t>
      </w:r>
      <w:r w:rsidRPr="00E4424A">
        <w:rPr>
          <w:rFonts w:ascii="Times New Roman" w:hAnsi="Times New Roman" w:cs="Times New Roman"/>
          <w:sz w:val="24"/>
          <w:szCs w:val="24"/>
        </w:rPr>
        <w:tab/>
      </w:r>
      <w:r w:rsidRPr="00E4424A">
        <w:rPr>
          <w:rFonts w:ascii="Times New Roman" w:hAnsi="Times New Roman" w:cs="Times New Roman"/>
          <w:sz w:val="24"/>
          <w:szCs w:val="24"/>
        </w:rPr>
        <w:tab/>
      </w:r>
      <w:r w:rsidRPr="00E4424A">
        <w:rPr>
          <w:rFonts w:ascii="Times New Roman" w:hAnsi="Times New Roman" w:cs="Times New Roman"/>
          <w:sz w:val="24"/>
          <w:szCs w:val="24"/>
        </w:rPr>
        <w:tab/>
      </w:r>
      <w:r w:rsidRPr="00E4424A">
        <w:rPr>
          <w:rFonts w:ascii="Times New Roman" w:hAnsi="Times New Roman" w:cs="Times New Roman"/>
          <w:sz w:val="24"/>
          <w:szCs w:val="24"/>
        </w:rPr>
        <w:tab/>
      </w:r>
      <w:r w:rsidRPr="00E4424A">
        <w:rPr>
          <w:rFonts w:ascii="Times New Roman" w:hAnsi="Times New Roman" w:cs="Times New Roman"/>
          <w:sz w:val="24"/>
          <w:szCs w:val="24"/>
        </w:rPr>
        <w:tab/>
      </w:r>
    </w:p>
    <w:p w14:paraId="5A21018C" w14:textId="77777777" w:rsidR="00AC43E0" w:rsidRDefault="00D056EE" w:rsidP="00AC43E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F45354C" w14:textId="77777777" w:rsidR="00AC43E0" w:rsidRDefault="00AC43E0" w:rsidP="00AC43E0">
      <w:pPr>
        <w:pStyle w:val="NoSpacing"/>
        <w:rPr>
          <w:rFonts w:ascii="Times New Roman" w:hAnsi="Times New Roman" w:cs="Times New Roman"/>
          <w:sz w:val="24"/>
          <w:szCs w:val="24"/>
        </w:rPr>
      </w:pPr>
    </w:p>
    <w:p w14:paraId="34D9488C" w14:textId="77777777" w:rsidR="00AC43E0" w:rsidRDefault="00AC43E0" w:rsidP="00AC43E0">
      <w:pPr>
        <w:pStyle w:val="NoSpacing"/>
        <w:rPr>
          <w:rFonts w:ascii="Times New Roman" w:hAnsi="Times New Roman" w:cs="Times New Roman"/>
          <w:sz w:val="24"/>
          <w:szCs w:val="24"/>
        </w:rPr>
      </w:pPr>
    </w:p>
    <w:p w14:paraId="0EC0F73B" w14:textId="77777777" w:rsidR="00AC43E0" w:rsidRPr="00E4424A" w:rsidRDefault="00AC43E0" w:rsidP="00AC43E0">
      <w:pPr>
        <w:pStyle w:val="NoSpacing"/>
        <w:rPr>
          <w:rFonts w:ascii="Times New Roman" w:hAnsi="Times New Roman" w:cs="Times New Roman"/>
          <w:sz w:val="24"/>
          <w:szCs w:val="24"/>
        </w:rPr>
      </w:pPr>
    </w:p>
    <w:p w14:paraId="1BD95A24" w14:textId="77777777" w:rsidR="00AC43E0" w:rsidRDefault="00AC43E0" w:rsidP="00AC43E0">
      <w:pPr>
        <w:pStyle w:val="NoSpacing"/>
        <w:rPr>
          <w:rFonts w:ascii="Times New Roman" w:hAnsi="Times New Roman" w:cs="Times New Roman"/>
          <w:sz w:val="24"/>
          <w:szCs w:val="24"/>
        </w:rPr>
      </w:pPr>
      <w:r>
        <w:rPr>
          <w:rFonts w:ascii="Times New Roman" w:hAnsi="Times New Roman" w:cs="Times New Roman"/>
          <w:sz w:val="24"/>
          <w:szCs w:val="24"/>
        </w:rPr>
        <w:t>cc:       Dana P. Moore, Acting City Solicitor</w:t>
      </w:r>
    </w:p>
    <w:p w14:paraId="7C63EA65" w14:textId="77777777" w:rsidR="00AC43E0"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ab/>
      </w:r>
      <w:r>
        <w:rPr>
          <w:rFonts w:ascii="Times New Roman" w:hAnsi="Times New Roman" w:cs="Times New Roman"/>
          <w:sz w:val="24"/>
          <w:szCs w:val="24"/>
        </w:rPr>
        <w:t xml:space="preserve">Matthew Stegman, </w:t>
      </w:r>
      <w:r w:rsidRPr="00E4424A">
        <w:rPr>
          <w:rFonts w:ascii="Times New Roman" w:hAnsi="Times New Roman" w:cs="Times New Roman"/>
          <w:sz w:val="24"/>
          <w:szCs w:val="24"/>
        </w:rPr>
        <w:t xml:space="preserve">Mayor’s </w:t>
      </w:r>
      <w:r>
        <w:rPr>
          <w:rFonts w:ascii="Times New Roman" w:hAnsi="Times New Roman" w:cs="Times New Roman"/>
          <w:sz w:val="24"/>
          <w:szCs w:val="24"/>
        </w:rPr>
        <w:t>Office of Government Relations</w:t>
      </w:r>
    </w:p>
    <w:p w14:paraId="2024244C" w14:textId="77777777" w:rsidR="00AC43E0" w:rsidRDefault="00AC43E0" w:rsidP="00AC43E0">
      <w:pPr>
        <w:pStyle w:val="NoSpacing"/>
        <w:rPr>
          <w:rFonts w:ascii="Times New Roman" w:hAnsi="Times New Roman" w:cs="Times New Roman"/>
          <w:sz w:val="24"/>
          <w:szCs w:val="24"/>
        </w:rPr>
      </w:pPr>
      <w:r>
        <w:rPr>
          <w:rFonts w:ascii="Times New Roman" w:hAnsi="Times New Roman" w:cs="Times New Roman"/>
          <w:sz w:val="24"/>
          <w:szCs w:val="24"/>
        </w:rPr>
        <w:tab/>
        <w:t>Caylin Young, President’s Legislative Director</w:t>
      </w:r>
    </w:p>
    <w:p w14:paraId="259137FA" w14:textId="58962A83" w:rsidR="00AC43E0" w:rsidRDefault="00AC43E0" w:rsidP="00AC43E0">
      <w:pPr>
        <w:pStyle w:val="NoSpacing"/>
        <w:rPr>
          <w:rFonts w:ascii="Times New Roman" w:hAnsi="Times New Roman" w:cs="Times New Roman"/>
          <w:sz w:val="24"/>
          <w:szCs w:val="24"/>
        </w:rPr>
      </w:pPr>
      <w:r>
        <w:rPr>
          <w:rFonts w:ascii="Times New Roman" w:hAnsi="Times New Roman" w:cs="Times New Roman"/>
          <w:sz w:val="24"/>
          <w:szCs w:val="24"/>
        </w:rPr>
        <w:t xml:space="preserve">            Nina </w:t>
      </w:r>
      <w:proofErr w:type="spellStart"/>
      <w:r>
        <w:rPr>
          <w:rFonts w:ascii="Times New Roman" w:hAnsi="Times New Roman" w:cs="Times New Roman"/>
          <w:sz w:val="24"/>
          <w:szCs w:val="24"/>
        </w:rPr>
        <w:t>Themilis</w:t>
      </w:r>
      <w:proofErr w:type="spellEnd"/>
      <w:r w:rsidR="009943AB">
        <w:rPr>
          <w:rFonts w:ascii="Times New Roman" w:hAnsi="Times New Roman" w:cs="Times New Roman"/>
          <w:sz w:val="24"/>
          <w:szCs w:val="24"/>
        </w:rPr>
        <w:t>, MOGR</w:t>
      </w:r>
    </w:p>
    <w:p w14:paraId="13E9B890" w14:textId="552C26F0" w:rsidR="009943AB" w:rsidRDefault="009943AB" w:rsidP="00AC43E0">
      <w:pPr>
        <w:pStyle w:val="NoSpacing"/>
        <w:rPr>
          <w:rFonts w:ascii="Times New Roman" w:hAnsi="Times New Roman" w:cs="Times New Roman"/>
          <w:sz w:val="24"/>
          <w:szCs w:val="24"/>
        </w:rPr>
      </w:pPr>
      <w:r>
        <w:rPr>
          <w:rFonts w:ascii="Times New Roman" w:hAnsi="Times New Roman" w:cs="Times New Roman"/>
          <w:sz w:val="24"/>
          <w:szCs w:val="24"/>
        </w:rPr>
        <w:t xml:space="preserve">            Dominic </w:t>
      </w:r>
      <w:proofErr w:type="spellStart"/>
      <w:r>
        <w:rPr>
          <w:rFonts w:ascii="Times New Roman" w:hAnsi="Times New Roman" w:cs="Times New Roman"/>
          <w:sz w:val="24"/>
          <w:szCs w:val="24"/>
        </w:rPr>
        <w:t>Mcalily</w:t>
      </w:r>
      <w:proofErr w:type="spellEnd"/>
    </w:p>
    <w:p w14:paraId="4F1D266B" w14:textId="1A85F44E" w:rsidR="00AC43E0" w:rsidRPr="00E4424A" w:rsidRDefault="00AC43E0" w:rsidP="00AC43E0">
      <w:pPr>
        <w:pStyle w:val="NoSpacing"/>
        <w:rPr>
          <w:rFonts w:ascii="Times New Roman" w:hAnsi="Times New Roman" w:cs="Times New Roman"/>
          <w:sz w:val="24"/>
          <w:szCs w:val="24"/>
        </w:rPr>
      </w:pPr>
      <w:r>
        <w:rPr>
          <w:rFonts w:ascii="Times New Roman" w:hAnsi="Times New Roman" w:cs="Times New Roman"/>
          <w:sz w:val="24"/>
          <w:szCs w:val="24"/>
        </w:rPr>
        <w:t xml:space="preserve">            Ashlea Brown, Assistant Solicitor</w:t>
      </w:r>
    </w:p>
    <w:p w14:paraId="2C57C458" w14:textId="77777777" w:rsidR="00AC43E0" w:rsidRPr="00E4424A" w:rsidRDefault="00AC43E0" w:rsidP="00AC43E0">
      <w:pPr>
        <w:pStyle w:val="NoSpacing"/>
        <w:rPr>
          <w:rFonts w:ascii="Times New Roman" w:hAnsi="Times New Roman" w:cs="Times New Roman"/>
          <w:sz w:val="24"/>
          <w:szCs w:val="24"/>
        </w:rPr>
      </w:pPr>
      <w:r w:rsidRPr="00E4424A">
        <w:rPr>
          <w:rFonts w:ascii="Times New Roman" w:hAnsi="Times New Roman" w:cs="Times New Roman"/>
          <w:sz w:val="24"/>
          <w:szCs w:val="24"/>
        </w:rPr>
        <w:tab/>
        <w:t xml:space="preserve">Hilary Ruley, </w:t>
      </w:r>
      <w:r>
        <w:rPr>
          <w:rFonts w:ascii="Times New Roman" w:hAnsi="Times New Roman" w:cs="Times New Roman"/>
          <w:sz w:val="24"/>
          <w:szCs w:val="24"/>
        </w:rPr>
        <w:t>Chief</w:t>
      </w:r>
      <w:r w:rsidRPr="00E4424A">
        <w:rPr>
          <w:rFonts w:ascii="Times New Roman" w:hAnsi="Times New Roman" w:cs="Times New Roman"/>
          <w:sz w:val="24"/>
          <w:szCs w:val="24"/>
        </w:rPr>
        <w:t xml:space="preserve"> Solicitor</w:t>
      </w:r>
    </w:p>
    <w:p w14:paraId="3E1425E8" w14:textId="77777777" w:rsidR="00AC43E0" w:rsidRDefault="00AC43E0" w:rsidP="00AC43E0">
      <w:pPr>
        <w:spacing w:line="240" w:lineRule="auto"/>
        <w:rPr>
          <w:rFonts w:ascii="Times New Roman" w:hAnsi="Times New Roman" w:cs="Times New Roman"/>
          <w:sz w:val="24"/>
          <w:szCs w:val="24"/>
        </w:rPr>
      </w:pPr>
      <w:r w:rsidRPr="00E4424A">
        <w:rPr>
          <w:rFonts w:ascii="Times New Roman" w:hAnsi="Times New Roman" w:cs="Times New Roman"/>
          <w:sz w:val="24"/>
          <w:szCs w:val="24"/>
        </w:rPr>
        <w:tab/>
        <w:t xml:space="preserve">Victor Tervala, </w:t>
      </w:r>
      <w:r>
        <w:rPr>
          <w:rFonts w:ascii="Times New Roman" w:hAnsi="Times New Roman" w:cs="Times New Roman"/>
          <w:sz w:val="24"/>
          <w:szCs w:val="24"/>
        </w:rPr>
        <w:t>Chief</w:t>
      </w:r>
      <w:r w:rsidRPr="00E4424A">
        <w:rPr>
          <w:rFonts w:ascii="Times New Roman" w:hAnsi="Times New Roman" w:cs="Times New Roman"/>
          <w:sz w:val="24"/>
          <w:szCs w:val="24"/>
        </w:rPr>
        <w:t xml:space="preserve"> Solicitor</w:t>
      </w:r>
    </w:p>
    <w:p w14:paraId="25FF0921" w14:textId="77777777" w:rsidR="0026541F" w:rsidRDefault="0026541F" w:rsidP="004C4DA7">
      <w:pPr>
        <w:pStyle w:val="NoSpacing"/>
        <w:ind w:left="3600" w:firstLine="720"/>
        <w:rPr>
          <w:rFonts w:ascii="Times New Roman" w:hAnsi="Times New Roman" w:cs="Times New Roman"/>
          <w:sz w:val="24"/>
          <w:szCs w:val="24"/>
        </w:rPr>
      </w:pPr>
    </w:p>
    <w:p w14:paraId="440DF448" w14:textId="77777777" w:rsidR="00972F54" w:rsidRDefault="00972F54" w:rsidP="004C4DA7">
      <w:pPr>
        <w:pStyle w:val="NoSpacing"/>
        <w:ind w:left="3600" w:firstLine="720"/>
        <w:rPr>
          <w:rFonts w:ascii="Times New Roman" w:hAnsi="Times New Roman" w:cs="Times New Roman"/>
          <w:sz w:val="24"/>
          <w:szCs w:val="24"/>
        </w:rPr>
      </w:pPr>
    </w:p>
    <w:p w14:paraId="666137F5" w14:textId="77777777" w:rsidR="002B3834" w:rsidRPr="000C3FAA" w:rsidRDefault="002B3834" w:rsidP="000C3FAA"/>
    <w:sectPr w:rsidR="002B3834" w:rsidRPr="000C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A7"/>
    <w:rsid w:val="000C3FAA"/>
    <w:rsid w:val="001B15C5"/>
    <w:rsid w:val="0026541F"/>
    <w:rsid w:val="002B2E1E"/>
    <w:rsid w:val="002B3834"/>
    <w:rsid w:val="0045305F"/>
    <w:rsid w:val="00471E70"/>
    <w:rsid w:val="004C4DA7"/>
    <w:rsid w:val="00554992"/>
    <w:rsid w:val="00607F34"/>
    <w:rsid w:val="006C0394"/>
    <w:rsid w:val="007033BA"/>
    <w:rsid w:val="00764AF6"/>
    <w:rsid w:val="009545C3"/>
    <w:rsid w:val="00972F54"/>
    <w:rsid w:val="009943AB"/>
    <w:rsid w:val="00AA0C7B"/>
    <w:rsid w:val="00AC43E0"/>
    <w:rsid w:val="00AC5FD7"/>
    <w:rsid w:val="00B80270"/>
    <w:rsid w:val="00B82651"/>
    <w:rsid w:val="00C93765"/>
    <w:rsid w:val="00D056EE"/>
    <w:rsid w:val="00D17F23"/>
    <w:rsid w:val="00D6104E"/>
    <w:rsid w:val="00DA5ECE"/>
    <w:rsid w:val="00DB51E8"/>
    <w:rsid w:val="00F96168"/>
    <w:rsid w:val="00FA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D27D"/>
  <w15:docId w15:val="{8E79F99A-A7EE-4A04-8A80-843EBEAD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DA7"/>
  </w:style>
  <w:style w:type="paragraph" w:styleId="Heading1">
    <w:name w:val="heading 1"/>
    <w:basedOn w:val="Normal"/>
    <w:next w:val="Normal"/>
    <w:link w:val="Heading1Char"/>
    <w:uiPriority w:val="9"/>
    <w:qFormat/>
    <w:rsid w:val="00607F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DA7"/>
    <w:pPr>
      <w:spacing w:after="0" w:line="240" w:lineRule="auto"/>
    </w:pPr>
  </w:style>
  <w:style w:type="paragraph" w:styleId="BalloonText">
    <w:name w:val="Balloon Text"/>
    <w:basedOn w:val="Normal"/>
    <w:link w:val="BalloonTextChar"/>
    <w:uiPriority w:val="99"/>
    <w:semiHidden/>
    <w:unhideWhenUsed/>
    <w:rsid w:val="0026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1F"/>
    <w:rPr>
      <w:rFonts w:ascii="Tahoma" w:hAnsi="Tahoma" w:cs="Tahoma"/>
      <w:sz w:val="16"/>
      <w:szCs w:val="16"/>
    </w:rPr>
  </w:style>
  <w:style w:type="character" w:customStyle="1" w:styleId="Heading1Char">
    <w:name w:val="Heading 1 Char"/>
    <w:basedOn w:val="DefaultParagraphFont"/>
    <w:link w:val="Heading1"/>
    <w:uiPriority w:val="9"/>
    <w:rsid w:val="00607F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2B26-CA75-48C7-B9A7-E8FF7F3A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Landis, Jennifer</dc:creator>
  <cp:lastModifiedBy>DiPietro, Elena (Law Dept)</cp:lastModifiedBy>
  <cp:revision>3</cp:revision>
  <cp:lastPrinted>2017-04-26T19:47:00Z</cp:lastPrinted>
  <dcterms:created xsi:type="dcterms:W3CDTF">2020-07-14T14:52:00Z</dcterms:created>
  <dcterms:modified xsi:type="dcterms:W3CDTF">2020-07-14T18:17:00Z</dcterms:modified>
</cp:coreProperties>
</file>