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94708" w14:textId="77777777" w:rsidR="00917940" w:rsidRDefault="00917940" w:rsidP="00917940">
      <w:pPr>
        <w:pStyle w:val="Heading1"/>
      </w:pPr>
      <w:r>
        <w:t xml:space="preserve">                                                                  </w:t>
      </w:r>
      <w:r w:rsidR="00117FDE">
        <w:t>September 2</w:t>
      </w:r>
      <w:r w:rsidR="00DB7FBD">
        <w:t>8</w:t>
      </w:r>
      <w:r w:rsidR="00117FDE">
        <w:t>, 2020</w:t>
      </w:r>
    </w:p>
    <w:p w14:paraId="6666D33F" w14:textId="77777777" w:rsidR="00DB7FBD" w:rsidRDefault="00DB7FBD" w:rsidP="00917940">
      <w:pPr>
        <w:jc w:val="both"/>
        <w:rPr>
          <w:sz w:val="24"/>
        </w:rPr>
      </w:pPr>
      <w:r>
        <w:rPr>
          <w:sz w:val="24"/>
        </w:rPr>
        <w:t xml:space="preserve">The Honorable President </w:t>
      </w:r>
    </w:p>
    <w:p w14:paraId="11C313D2" w14:textId="77777777" w:rsidR="00DB7FBD" w:rsidRDefault="00DB7FBD" w:rsidP="00917940">
      <w:pPr>
        <w:jc w:val="both"/>
        <w:rPr>
          <w:sz w:val="24"/>
        </w:rPr>
      </w:pPr>
      <w:r>
        <w:rPr>
          <w:sz w:val="24"/>
        </w:rPr>
        <w:t>Members of the City Council</w:t>
      </w:r>
    </w:p>
    <w:p w14:paraId="03DC2367" w14:textId="77777777" w:rsidR="00917940" w:rsidRDefault="00917940" w:rsidP="00917940">
      <w:pPr>
        <w:jc w:val="both"/>
        <w:rPr>
          <w:sz w:val="24"/>
        </w:rPr>
      </w:pPr>
      <w:r>
        <w:rPr>
          <w:sz w:val="24"/>
        </w:rPr>
        <w:t>c/o Natawna Austin, Executive Secretary</w:t>
      </w:r>
    </w:p>
    <w:p w14:paraId="2F46DE2A" w14:textId="77777777" w:rsidR="00917940" w:rsidRDefault="00917940" w:rsidP="00917940">
      <w:pPr>
        <w:jc w:val="both"/>
        <w:rPr>
          <w:sz w:val="24"/>
        </w:rPr>
      </w:pPr>
      <w:r>
        <w:rPr>
          <w:sz w:val="24"/>
        </w:rPr>
        <w:t>409 City Hall</w:t>
      </w:r>
    </w:p>
    <w:p w14:paraId="4CC5D07E" w14:textId="77777777" w:rsidR="00917940" w:rsidRDefault="00917940" w:rsidP="00917940">
      <w:pPr>
        <w:jc w:val="both"/>
        <w:rPr>
          <w:sz w:val="24"/>
        </w:rPr>
      </w:pPr>
      <w:smartTag w:uri="urn:schemas-microsoft-com:office:smarttags" w:element="place">
        <w:smartTag w:uri="urn:schemas-microsoft-com:office:smarttags" w:element="City">
          <w:r>
            <w:rPr>
              <w:sz w:val="24"/>
            </w:rPr>
            <w:t>Baltimore</w:t>
          </w:r>
        </w:smartTag>
        <w:r>
          <w:rPr>
            <w:sz w:val="24"/>
          </w:rPr>
          <w:t xml:space="preserve">, </w:t>
        </w:r>
        <w:smartTag w:uri="urn:schemas-microsoft-com:office:smarttags" w:element="State">
          <w:r>
            <w:rPr>
              <w:sz w:val="24"/>
            </w:rPr>
            <w:t>MD</w:t>
          </w:r>
        </w:smartTag>
        <w:r>
          <w:rPr>
            <w:sz w:val="24"/>
          </w:rPr>
          <w:t xml:space="preserve"> </w:t>
        </w:r>
        <w:smartTag w:uri="urn:schemas-microsoft-com:office:smarttags" w:element="PostalCode">
          <w:r>
            <w:rPr>
              <w:sz w:val="24"/>
            </w:rPr>
            <w:t>21202</w:t>
          </w:r>
        </w:smartTag>
      </w:smartTag>
    </w:p>
    <w:p w14:paraId="5BDC4671" w14:textId="77777777" w:rsidR="00917940" w:rsidRPr="00F601D6" w:rsidRDefault="00917940" w:rsidP="00917940">
      <w:pPr>
        <w:jc w:val="both"/>
        <w:rPr>
          <w:b/>
          <w:bCs/>
          <w:sz w:val="24"/>
        </w:rPr>
      </w:pPr>
    </w:p>
    <w:p w14:paraId="2C8740A2" w14:textId="77777777" w:rsidR="00917940" w:rsidRDefault="00917940" w:rsidP="00917940">
      <w:pPr>
        <w:jc w:val="both"/>
        <w:rPr>
          <w:sz w:val="24"/>
        </w:rPr>
      </w:pPr>
    </w:p>
    <w:p w14:paraId="5BC749B0" w14:textId="77777777" w:rsidR="00917940" w:rsidRDefault="00917940" w:rsidP="00917940">
      <w:pPr>
        <w:ind w:left="1440"/>
        <w:jc w:val="both"/>
        <w:rPr>
          <w:sz w:val="24"/>
        </w:rPr>
      </w:pPr>
      <w:r>
        <w:rPr>
          <w:sz w:val="24"/>
        </w:rPr>
        <w:t>RE: City Council Bill 20-0</w:t>
      </w:r>
      <w:r w:rsidR="00A84554">
        <w:rPr>
          <w:sz w:val="24"/>
        </w:rPr>
        <w:t>592</w:t>
      </w:r>
      <w:r>
        <w:rPr>
          <w:sz w:val="24"/>
        </w:rPr>
        <w:t xml:space="preserve"> – </w:t>
      </w:r>
      <w:r w:rsidR="00A84554">
        <w:rPr>
          <w:sz w:val="24"/>
        </w:rPr>
        <w:t>Office to End Homelessness- Establishment, Administration and Permanent Housing Voucher Program</w:t>
      </w:r>
      <w:r>
        <w:rPr>
          <w:sz w:val="24"/>
        </w:rPr>
        <w:t xml:space="preserve">        </w:t>
      </w:r>
    </w:p>
    <w:p w14:paraId="0762BFAE" w14:textId="77777777" w:rsidR="00917940" w:rsidRDefault="00917940" w:rsidP="00917940">
      <w:pPr>
        <w:jc w:val="both"/>
        <w:rPr>
          <w:sz w:val="24"/>
        </w:rPr>
      </w:pPr>
    </w:p>
    <w:p w14:paraId="72602869" w14:textId="77777777" w:rsidR="00917940" w:rsidRDefault="00917940" w:rsidP="00917940">
      <w:pPr>
        <w:jc w:val="both"/>
        <w:rPr>
          <w:sz w:val="24"/>
        </w:rPr>
      </w:pPr>
      <w:r>
        <w:rPr>
          <w:sz w:val="24"/>
        </w:rPr>
        <w:t>Dear President and Members</w:t>
      </w:r>
    </w:p>
    <w:p w14:paraId="6DFB38CE" w14:textId="77777777" w:rsidR="00877E41" w:rsidRDefault="00917940" w:rsidP="00877E41">
      <w:pPr>
        <w:pStyle w:val="Heading2"/>
        <w:rPr>
          <w:rFonts w:ascii="Times New Roman" w:hAnsi="Times New Roman"/>
          <w:b w:val="0"/>
          <w:i w:val="0"/>
          <w:sz w:val="24"/>
        </w:rPr>
      </w:pPr>
      <w:r>
        <w:rPr>
          <w:rFonts w:ascii="Times New Roman" w:hAnsi="Times New Roman"/>
          <w:b w:val="0"/>
          <w:i w:val="0"/>
          <w:sz w:val="24"/>
        </w:rPr>
        <w:t xml:space="preserve"> </w:t>
      </w:r>
      <w:r w:rsidRPr="002D6C25">
        <w:rPr>
          <w:rFonts w:ascii="Times New Roman" w:hAnsi="Times New Roman"/>
          <w:b w:val="0"/>
          <w:i w:val="0"/>
          <w:sz w:val="24"/>
        </w:rPr>
        <w:t xml:space="preserve">        You have requested the advice of the Law Department regarding City Council Bill </w:t>
      </w:r>
      <w:r>
        <w:rPr>
          <w:rFonts w:ascii="Times New Roman" w:hAnsi="Times New Roman"/>
          <w:b w:val="0"/>
          <w:i w:val="0"/>
          <w:sz w:val="24"/>
        </w:rPr>
        <w:t>20</w:t>
      </w:r>
      <w:r w:rsidRPr="002D6C25">
        <w:rPr>
          <w:rFonts w:ascii="Times New Roman" w:hAnsi="Times New Roman"/>
          <w:b w:val="0"/>
          <w:i w:val="0"/>
          <w:sz w:val="24"/>
        </w:rPr>
        <w:t>-0</w:t>
      </w:r>
      <w:r w:rsidR="00A84554">
        <w:rPr>
          <w:rFonts w:ascii="Times New Roman" w:hAnsi="Times New Roman"/>
          <w:b w:val="0"/>
          <w:i w:val="0"/>
          <w:sz w:val="24"/>
        </w:rPr>
        <w:t>592</w:t>
      </w:r>
      <w:r w:rsidRPr="002D6C25">
        <w:rPr>
          <w:rFonts w:ascii="Times New Roman" w:hAnsi="Times New Roman"/>
          <w:b w:val="0"/>
          <w:i w:val="0"/>
          <w:sz w:val="24"/>
        </w:rPr>
        <w:t xml:space="preserve">.  City Council Bill </w:t>
      </w:r>
      <w:r w:rsidR="00A84554">
        <w:rPr>
          <w:rFonts w:ascii="Times New Roman" w:hAnsi="Times New Roman"/>
          <w:b w:val="0"/>
          <w:i w:val="0"/>
          <w:sz w:val="24"/>
        </w:rPr>
        <w:t>592 creates the Office to End Homelessness (“Office”</w:t>
      </w:r>
      <w:r w:rsidR="000220A1">
        <w:rPr>
          <w:rFonts w:ascii="Times New Roman" w:hAnsi="Times New Roman"/>
          <w:b w:val="0"/>
          <w:i w:val="0"/>
          <w:sz w:val="24"/>
        </w:rPr>
        <w:t>)</w:t>
      </w:r>
      <w:r w:rsidR="00A84554">
        <w:rPr>
          <w:rFonts w:ascii="Times New Roman" w:hAnsi="Times New Roman"/>
          <w:b w:val="0"/>
          <w:i w:val="0"/>
          <w:sz w:val="24"/>
        </w:rPr>
        <w:t xml:space="preserve"> and provides for the administration of the Office.  The bill also establishes the Permanent Housing Voucher Program which will be administered by the Office pursuant to the procedures in the bill</w:t>
      </w:r>
      <w:r w:rsidR="000220A1">
        <w:rPr>
          <w:rFonts w:ascii="Times New Roman" w:hAnsi="Times New Roman"/>
          <w:b w:val="0"/>
          <w:i w:val="0"/>
          <w:sz w:val="24"/>
        </w:rPr>
        <w:t>.</w:t>
      </w:r>
    </w:p>
    <w:p w14:paraId="59BF2FFE" w14:textId="77777777" w:rsidR="00877E41" w:rsidRDefault="00877E41" w:rsidP="00877E41"/>
    <w:p w14:paraId="16A1188A" w14:textId="77777777" w:rsidR="00877E41" w:rsidRPr="00877E41" w:rsidRDefault="00877E41" w:rsidP="00877E41">
      <w:pPr>
        <w:rPr>
          <w:b/>
          <w:bCs/>
          <w:sz w:val="24"/>
        </w:rPr>
      </w:pPr>
      <w:r w:rsidRPr="00877E41">
        <w:rPr>
          <w:b/>
          <w:bCs/>
          <w:sz w:val="24"/>
        </w:rPr>
        <w:t>Power of the City Council to Create an “Office”</w:t>
      </w:r>
    </w:p>
    <w:p w14:paraId="3D3723E0" w14:textId="77777777" w:rsidR="007D18C5" w:rsidRDefault="00B95399" w:rsidP="00917940">
      <w:pPr>
        <w:pStyle w:val="Heading2"/>
        <w:rPr>
          <w:rFonts w:ascii="Times New Roman" w:hAnsi="Times New Roman" w:cs="Times New Roman"/>
          <w:b w:val="0"/>
          <w:bCs w:val="0"/>
          <w:i w:val="0"/>
          <w:iCs w:val="0"/>
          <w:sz w:val="24"/>
          <w:szCs w:val="24"/>
        </w:rPr>
      </w:pPr>
      <w:r>
        <w:rPr>
          <w:rFonts w:ascii="Times New Roman" w:hAnsi="Times New Roman"/>
          <w:b w:val="0"/>
          <w:i w:val="0"/>
          <w:sz w:val="24"/>
        </w:rPr>
        <w:t xml:space="preserve">          </w:t>
      </w:r>
      <w:r w:rsidRPr="00B95399">
        <w:rPr>
          <w:rFonts w:ascii="Times New Roman" w:hAnsi="Times New Roman" w:cs="Times New Roman"/>
          <w:b w:val="0"/>
          <w:bCs w:val="0"/>
          <w:i w:val="0"/>
          <w:iCs w:val="0"/>
          <w:sz w:val="24"/>
          <w:szCs w:val="24"/>
        </w:rPr>
        <w:t>Section 1(a) of Article VII</w:t>
      </w:r>
      <w:r w:rsidR="000220A1">
        <w:rPr>
          <w:rFonts w:ascii="Times New Roman" w:hAnsi="Times New Roman" w:cs="Times New Roman"/>
          <w:b w:val="0"/>
          <w:bCs w:val="0"/>
          <w:i w:val="0"/>
          <w:iCs w:val="0"/>
          <w:sz w:val="24"/>
          <w:szCs w:val="24"/>
        </w:rPr>
        <w:t xml:space="preserve"> of the Baltimore City Charter</w:t>
      </w:r>
      <w:r w:rsidRPr="00B95399">
        <w:rPr>
          <w:rFonts w:ascii="Times New Roman" w:hAnsi="Times New Roman" w:cs="Times New Roman"/>
          <w:b w:val="0"/>
          <w:bCs w:val="0"/>
          <w:i w:val="0"/>
          <w:iCs w:val="0"/>
          <w:sz w:val="24"/>
          <w:szCs w:val="24"/>
        </w:rPr>
        <w:t xml:space="preserve"> provides that “the executive power of the City is vested in the Mayor, the departments, commissions and boards provided for in this article and the special officers, departments, commissions and boards that may be created by law.”  Charter, Art. VII, §1(a).  Section 2(a) of Article VII allows for ordinances to give additional duties to “a department, officer, commission, board or other municipal agency” so long as those duties are “consistent with the Charter and subject to the supervision of a superior municipal officer or agency.”  </w:t>
      </w:r>
      <w:r w:rsidR="000220A1">
        <w:rPr>
          <w:rFonts w:ascii="Times New Roman" w:hAnsi="Times New Roman" w:cs="Times New Roman"/>
          <w:b w:val="0"/>
          <w:bCs w:val="0"/>
          <w:i w:val="0"/>
          <w:iCs w:val="0"/>
          <w:sz w:val="24"/>
          <w:szCs w:val="24"/>
        </w:rPr>
        <w:t>Clearly, the City Council may by ordinance create a department or off</w:t>
      </w:r>
      <w:r w:rsidR="008321B5">
        <w:rPr>
          <w:rFonts w:ascii="Times New Roman" w:hAnsi="Times New Roman" w:cs="Times New Roman"/>
          <w:b w:val="0"/>
          <w:bCs w:val="0"/>
          <w:i w:val="0"/>
          <w:iCs w:val="0"/>
          <w:sz w:val="24"/>
          <w:szCs w:val="24"/>
        </w:rPr>
        <w:t>ice.</w:t>
      </w:r>
    </w:p>
    <w:p w14:paraId="076815A1" w14:textId="77777777" w:rsidR="000220A1" w:rsidRDefault="00877E41" w:rsidP="00917940">
      <w:pPr>
        <w:pStyle w:val="Heading2"/>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F601D6">
        <w:rPr>
          <w:rFonts w:ascii="Times New Roman" w:hAnsi="Times New Roman" w:cs="Times New Roman"/>
          <w:b w:val="0"/>
          <w:bCs w:val="0"/>
          <w:i w:val="0"/>
          <w:iCs w:val="0"/>
          <w:sz w:val="24"/>
          <w:szCs w:val="24"/>
        </w:rPr>
        <w:t>In addition, under Art. IV, Sec. 4 t</w:t>
      </w:r>
      <w:r w:rsidR="00F601D6" w:rsidRPr="00F601D6">
        <w:rPr>
          <w:rFonts w:ascii="Times New Roman" w:hAnsi="Times New Roman" w:cs="Times New Roman"/>
          <w:b w:val="0"/>
          <w:bCs w:val="0"/>
          <w:i w:val="0"/>
          <w:iCs w:val="0"/>
          <w:sz w:val="24"/>
          <w:szCs w:val="24"/>
        </w:rPr>
        <w:t xml:space="preserve">he Mayor </w:t>
      </w:r>
      <w:r w:rsidR="000220A1">
        <w:rPr>
          <w:rFonts w:ascii="Times New Roman" w:hAnsi="Times New Roman" w:cs="Times New Roman"/>
          <w:b w:val="0"/>
          <w:bCs w:val="0"/>
          <w:i w:val="0"/>
          <w:iCs w:val="0"/>
          <w:sz w:val="24"/>
          <w:szCs w:val="24"/>
        </w:rPr>
        <w:t>is deemed</w:t>
      </w:r>
      <w:r w:rsidR="00F601D6" w:rsidRPr="00F601D6">
        <w:rPr>
          <w:rFonts w:ascii="Times New Roman" w:hAnsi="Times New Roman" w:cs="Times New Roman"/>
          <w:b w:val="0"/>
          <w:bCs w:val="0"/>
          <w:i w:val="0"/>
          <w:iCs w:val="0"/>
          <w:sz w:val="24"/>
          <w:szCs w:val="24"/>
        </w:rPr>
        <w:t xml:space="preserve"> the </w:t>
      </w:r>
      <w:r w:rsidR="000220A1">
        <w:rPr>
          <w:rFonts w:ascii="Times New Roman" w:hAnsi="Times New Roman" w:cs="Times New Roman"/>
          <w:b w:val="0"/>
          <w:bCs w:val="0"/>
          <w:i w:val="0"/>
          <w:iCs w:val="0"/>
          <w:sz w:val="24"/>
          <w:szCs w:val="24"/>
        </w:rPr>
        <w:t>“</w:t>
      </w:r>
      <w:r w:rsidR="00F601D6" w:rsidRPr="00F601D6">
        <w:rPr>
          <w:rFonts w:ascii="Times New Roman" w:hAnsi="Times New Roman" w:cs="Times New Roman"/>
          <w:b w:val="0"/>
          <w:bCs w:val="0"/>
          <w:i w:val="0"/>
          <w:iCs w:val="0"/>
          <w:sz w:val="24"/>
          <w:szCs w:val="24"/>
        </w:rPr>
        <w:t>chief executive officer of the City</w:t>
      </w:r>
      <w:r w:rsidR="000220A1">
        <w:rPr>
          <w:rFonts w:ascii="Times New Roman" w:hAnsi="Times New Roman" w:cs="Times New Roman"/>
          <w:b w:val="0"/>
          <w:bCs w:val="0"/>
          <w:i w:val="0"/>
          <w:iCs w:val="0"/>
          <w:sz w:val="24"/>
          <w:szCs w:val="24"/>
        </w:rPr>
        <w:t xml:space="preserve"> [and]</w:t>
      </w:r>
      <w:r w:rsidR="00F601D6" w:rsidRPr="00F601D6">
        <w:rPr>
          <w:rFonts w:ascii="Times New Roman" w:hAnsi="Times New Roman" w:cs="Times New Roman"/>
          <w:b w:val="0"/>
          <w:bCs w:val="0"/>
          <w:i w:val="0"/>
          <w:iCs w:val="0"/>
          <w:sz w:val="24"/>
          <w:szCs w:val="24"/>
        </w:rPr>
        <w:t xml:space="preserve"> shall see that ordinances and resolutions are duly and faithfully executed, and shall have general supervision over all municipal officers and agencies</w:t>
      </w:r>
      <w:r w:rsidR="00F601D6">
        <w:rPr>
          <w:rFonts w:ascii="Times New Roman" w:hAnsi="Times New Roman" w:cs="Times New Roman"/>
          <w:b w:val="0"/>
          <w:bCs w:val="0"/>
          <w:i w:val="0"/>
          <w:iCs w:val="0"/>
          <w:sz w:val="24"/>
          <w:szCs w:val="24"/>
        </w:rPr>
        <w:t>” and “sub</w:t>
      </w:r>
      <w:r w:rsidR="00F601D6" w:rsidRPr="00F601D6">
        <w:rPr>
          <w:rFonts w:ascii="Times New Roman" w:hAnsi="Times New Roman" w:cs="Times New Roman"/>
          <w:b w:val="0"/>
          <w:bCs w:val="0"/>
          <w:i w:val="0"/>
          <w:iCs w:val="0"/>
          <w:sz w:val="24"/>
          <w:szCs w:val="24"/>
        </w:rPr>
        <w:t>ject to more specific provisions of the Charter, the Mayor shall have general responsibility for the economic development of the City.</w:t>
      </w:r>
      <w:r w:rsidR="00F601D6">
        <w:rPr>
          <w:rFonts w:ascii="Times New Roman" w:hAnsi="Times New Roman" w:cs="Times New Roman"/>
          <w:b w:val="0"/>
          <w:bCs w:val="0"/>
          <w:i w:val="0"/>
          <w:iCs w:val="0"/>
          <w:sz w:val="24"/>
          <w:szCs w:val="24"/>
        </w:rPr>
        <w:t>”</w:t>
      </w:r>
      <w:r w:rsidR="000220A1">
        <w:rPr>
          <w:rFonts w:ascii="Times New Roman" w:hAnsi="Times New Roman" w:cs="Times New Roman"/>
          <w:b w:val="0"/>
          <w:bCs w:val="0"/>
          <w:i w:val="0"/>
          <w:iCs w:val="0"/>
          <w:sz w:val="24"/>
          <w:szCs w:val="24"/>
        </w:rPr>
        <w:t xml:space="preserve">  </w:t>
      </w:r>
      <w:r w:rsidR="008321B5">
        <w:rPr>
          <w:rFonts w:ascii="Times New Roman" w:hAnsi="Times New Roman" w:cs="Times New Roman"/>
          <w:b w:val="0"/>
          <w:bCs w:val="0"/>
          <w:i w:val="0"/>
          <w:iCs w:val="0"/>
          <w:sz w:val="24"/>
          <w:szCs w:val="24"/>
        </w:rPr>
        <w:t>This gives the Mayor’s Office the ability to provide for certain    programs subject to the Charter/s grants of power to departments.</w:t>
      </w:r>
    </w:p>
    <w:p w14:paraId="3F127F61" w14:textId="77777777" w:rsidR="00B95399" w:rsidRDefault="00F601D6" w:rsidP="00917940">
      <w:pPr>
        <w:pStyle w:val="Heading2"/>
        <w:rPr>
          <w:rFonts w:ascii="Times New Roman" w:hAnsi="Times New Roman" w:cs="Times New Roman"/>
          <w:b w:val="0"/>
          <w:bCs w:val="0"/>
          <w:i w:val="0"/>
          <w:iCs w:val="0"/>
          <w:sz w:val="24"/>
          <w:szCs w:val="24"/>
        </w:rPr>
      </w:pPr>
      <w:r w:rsidRPr="00F601D6">
        <w:rPr>
          <w:rFonts w:ascii="Times New Roman" w:hAnsi="Times New Roman" w:cs="Times New Roman"/>
          <w:b w:val="0"/>
          <w:bCs w:val="0"/>
          <w:i w:val="0"/>
          <w:iCs w:val="0"/>
          <w:sz w:val="24"/>
          <w:szCs w:val="24"/>
        </w:rPr>
        <w:t xml:space="preserve"> </w:t>
      </w:r>
      <w:r w:rsidR="000220A1">
        <w:rPr>
          <w:rFonts w:ascii="Times New Roman" w:hAnsi="Times New Roman" w:cs="Times New Roman"/>
          <w:b w:val="0"/>
          <w:bCs w:val="0"/>
          <w:i w:val="0"/>
          <w:iCs w:val="0"/>
          <w:sz w:val="24"/>
          <w:szCs w:val="24"/>
        </w:rPr>
        <w:t xml:space="preserve">          </w:t>
      </w:r>
      <w:r w:rsidR="007D18C5">
        <w:rPr>
          <w:rFonts w:ascii="Times New Roman" w:hAnsi="Times New Roman" w:cs="Times New Roman"/>
          <w:b w:val="0"/>
          <w:bCs w:val="0"/>
          <w:i w:val="0"/>
          <w:iCs w:val="0"/>
          <w:sz w:val="24"/>
          <w:szCs w:val="24"/>
        </w:rPr>
        <w:t xml:space="preserve">With respect to the legislative authority of the City Council, </w:t>
      </w:r>
      <w:r w:rsidR="00040BA9">
        <w:rPr>
          <w:rFonts w:ascii="Times New Roman" w:hAnsi="Times New Roman" w:cs="Times New Roman"/>
          <w:b w:val="0"/>
          <w:bCs w:val="0"/>
          <w:i w:val="0"/>
          <w:iCs w:val="0"/>
          <w:sz w:val="24"/>
          <w:szCs w:val="24"/>
        </w:rPr>
        <w:t>the</w:t>
      </w:r>
      <w:r w:rsidR="007D18C5">
        <w:rPr>
          <w:rFonts w:ascii="Times New Roman" w:hAnsi="Times New Roman" w:cs="Times New Roman"/>
          <w:b w:val="0"/>
          <w:bCs w:val="0"/>
          <w:i w:val="0"/>
          <w:iCs w:val="0"/>
          <w:sz w:val="24"/>
          <w:szCs w:val="24"/>
        </w:rPr>
        <w:t xml:space="preserve"> Md. Con</w:t>
      </w:r>
      <w:r w:rsidR="00040BA9">
        <w:rPr>
          <w:rFonts w:ascii="Times New Roman" w:hAnsi="Times New Roman" w:cs="Times New Roman"/>
          <w:b w:val="0"/>
          <w:bCs w:val="0"/>
          <w:i w:val="0"/>
          <w:iCs w:val="0"/>
          <w:sz w:val="24"/>
          <w:szCs w:val="24"/>
        </w:rPr>
        <w:t>s</w:t>
      </w:r>
      <w:r w:rsidR="007D18C5">
        <w:rPr>
          <w:rFonts w:ascii="Times New Roman" w:hAnsi="Times New Roman" w:cs="Times New Roman"/>
          <w:b w:val="0"/>
          <w:bCs w:val="0"/>
          <w:i w:val="0"/>
          <w:iCs w:val="0"/>
          <w:sz w:val="24"/>
          <w:szCs w:val="24"/>
        </w:rPr>
        <w:t>titution, Art. XI, Sec.</w:t>
      </w:r>
      <w:r w:rsidR="00040BA9">
        <w:rPr>
          <w:rFonts w:ascii="Times New Roman" w:hAnsi="Times New Roman" w:cs="Times New Roman"/>
          <w:b w:val="0"/>
          <w:bCs w:val="0"/>
          <w:i w:val="0"/>
          <w:iCs w:val="0"/>
          <w:sz w:val="24"/>
          <w:szCs w:val="24"/>
        </w:rPr>
        <w:t xml:space="preserve"> 3  provides that “</w:t>
      </w:r>
      <w:r w:rsidR="00FD423C">
        <w:rPr>
          <w:rFonts w:ascii="Times New Roman" w:hAnsi="Times New Roman" w:cs="Times New Roman"/>
          <w:b w:val="0"/>
          <w:bCs w:val="0"/>
          <w:i w:val="0"/>
          <w:iCs w:val="0"/>
          <w:sz w:val="24"/>
          <w:szCs w:val="24"/>
        </w:rPr>
        <w:t>f</w:t>
      </w:r>
      <w:r w:rsidR="00040BA9" w:rsidRPr="00A22F80">
        <w:rPr>
          <w:rFonts w:ascii="Times New Roman" w:hAnsi="Times New Roman" w:cs="Times New Roman"/>
          <w:b w:val="0"/>
          <w:bCs w:val="0"/>
          <w:i w:val="0"/>
          <w:iCs w:val="0"/>
          <w:sz w:val="24"/>
          <w:szCs w:val="24"/>
          <w:shd w:val="clear" w:color="auto" w:fill="FFFFFF"/>
        </w:rPr>
        <w:t xml:space="preserve">rom and after the adoption of a charter by the City of Baltimore, or any County of this State, as hereinbefore provided, the Mayor of Baltimore and City Council of the City of Baltimore or the County Council of said County, subject to the Constitution and Public General Laws of this State, shall have full power to enact local laws of said City or County including the power to repeal or amend local laws of said City or County enacted by the General Assembly, upon all matters covered by the express powers granted </w:t>
      </w:r>
      <w:r w:rsidR="00040BA9">
        <w:rPr>
          <w:rFonts w:ascii="Times New Roman" w:hAnsi="Times New Roman" w:cs="Times New Roman"/>
          <w:b w:val="0"/>
          <w:bCs w:val="0"/>
          <w:i w:val="0"/>
          <w:iCs w:val="0"/>
          <w:color w:val="3D3D3D"/>
          <w:sz w:val="24"/>
          <w:szCs w:val="24"/>
          <w:shd w:val="clear" w:color="auto" w:fill="FFFFFF"/>
        </w:rPr>
        <w:t>….”</w:t>
      </w:r>
      <w:r w:rsidRPr="00F601D6">
        <w:rPr>
          <w:rFonts w:ascii="Times New Roman" w:hAnsi="Times New Roman" w:cs="Times New Roman"/>
          <w:b w:val="0"/>
          <w:bCs w:val="0"/>
          <w:i w:val="0"/>
          <w:iCs w:val="0"/>
          <w:sz w:val="24"/>
          <w:szCs w:val="24"/>
        </w:rPr>
        <w:t xml:space="preserve"> </w:t>
      </w:r>
    </w:p>
    <w:p w14:paraId="43AD876D" w14:textId="77777777" w:rsidR="00917940" w:rsidRDefault="00917940" w:rsidP="00917940">
      <w:pPr>
        <w:rPr>
          <w:sz w:val="24"/>
        </w:rPr>
      </w:pPr>
      <w:r>
        <w:rPr>
          <w:sz w:val="24"/>
        </w:rPr>
        <w:t xml:space="preserve">         </w:t>
      </w:r>
    </w:p>
    <w:p w14:paraId="73313C9B" w14:textId="77777777" w:rsidR="00BF6CD2" w:rsidRDefault="00917940" w:rsidP="00917940">
      <w:pPr>
        <w:rPr>
          <w:sz w:val="24"/>
        </w:rPr>
      </w:pPr>
      <w:r w:rsidRPr="003527DA">
        <w:rPr>
          <w:sz w:val="24"/>
        </w:rPr>
        <w:t xml:space="preserve">       </w:t>
      </w:r>
      <w:r w:rsidR="00877E41">
        <w:rPr>
          <w:sz w:val="24"/>
        </w:rPr>
        <w:t xml:space="preserve">    From these provisions, it can be gleaned that</w:t>
      </w:r>
      <w:r w:rsidR="007C47F2">
        <w:rPr>
          <w:sz w:val="24"/>
        </w:rPr>
        <w:t xml:space="preserve"> a</w:t>
      </w:r>
      <w:r w:rsidR="00877E41">
        <w:rPr>
          <w:sz w:val="24"/>
        </w:rPr>
        <w:t xml:space="preserve"> departmen</w:t>
      </w:r>
      <w:r w:rsidR="007C47F2">
        <w:rPr>
          <w:sz w:val="24"/>
        </w:rPr>
        <w:t xml:space="preserve">t, </w:t>
      </w:r>
      <w:r w:rsidR="00877E41">
        <w:rPr>
          <w:sz w:val="24"/>
        </w:rPr>
        <w:t xml:space="preserve">board </w:t>
      </w:r>
      <w:r w:rsidR="007C47F2">
        <w:rPr>
          <w:sz w:val="24"/>
        </w:rPr>
        <w:t>or</w:t>
      </w:r>
      <w:r w:rsidR="00877E41">
        <w:rPr>
          <w:sz w:val="24"/>
        </w:rPr>
        <w:t xml:space="preserve"> </w:t>
      </w:r>
      <w:r w:rsidR="007C47F2">
        <w:rPr>
          <w:sz w:val="24"/>
        </w:rPr>
        <w:t>c</w:t>
      </w:r>
      <w:r w:rsidR="00877E41">
        <w:rPr>
          <w:sz w:val="24"/>
        </w:rPr>
        <w:t>ommission</w:t>
      </w:r>
      <w:r w:rsidR="007C47F2">
        <w:rPr>
          <w:sz w:val="24"/>
        </w:rPr>
        <w:t xml:space="preserve"> </w:t>
      </w:r>
      <w:r w:rsidR="00877E41">
        <w:rPr>
          <w:sz w:val="24"/>
        </w:rPr>
        <w:t xml:space="preserve">may be created by </w:t>
      </w:r>
      <w:r w:rsidR="00A22F80">
        <w:rPr>
          <w:sz w:val="24"/>
        </w:rPr>
        <w:t xml:space="preserve">laws other </w:t>
      </w:r>
      <w:r w:rsidR="00877E41">
        <w:rPr>
          <w:sz w:val="24"/>
        </w:rPr>
        <w:t>than the Charter but in order</w:t>
      </w:r>
      <w:r w:rsidR="007C47F2">
        <w:rPr>
          <w:sz w:val="24"/>
        </w:rPr>
        <w:t xml:space="preserve"> fo</w:t>
      </w:r>
      <w:r w:rsidR="00877E41">
        <w:rPr>
          <w:sz w:val="24"/>
        </w:rPr>
        <w:t xml:space="preserve">r the </w:t>
      </w:r>
      <w:r w:rsidR="007C47F2">
        <w:rPr>
          <w:sz w:val="24"/>
        </w:rPr>
        <w:t>C</w:t>
      </w:r>
      <w:r w:rsidR="00877E41">
        <w:rPr>
          <w:sz w:val="24"/>
        </w:rPr>
        <w:t>ity Council to do this by ord</w:t>
      </w:r>
      <w:r w:rsidR="007C47F2">
        <w:rPr>
          <w:sz w:val="24"/>
        </w:rPr>
        <w:t>i</w:t>
      </w:r>
      <w:r w:rsidR="00877E41">
        <w:rPr>
          <w:sz w:val="24"/>
        </w:rPr>
        <w:t>nance</w:t>
      </w:r>
      <w:r w:rsidR="007C47F2">
        <w:rPr>
          <w:sz w:val="24"/>
        </w:rPr>
        <w:t>,  the power</w:t>
      </w:r>
      <w:r w:rsidR="00A22F80">
        <w:rPr>
          <w:sz w:val="24"/>
        </w:rPr>
        <w:t xml:space="preserve"> to provide for the purpose of the office</w:t>
      </w:r>
      <w:r w:rsidR="007C47F2">
        <w:rPr>
          <w:sz w:val="24"/>
        </w:rPr>
        <w:t xml:space="preserve"> must also be within the express powers of the Mayor and City C</w:t>
      </w:r>
      <w:r w:rsidR="00FD423C">
        <w:rPr>
          <w:sz w:val="24"/>
        </w:rPr>
        <w:t>o</w:t>
      </w:r>
      <w:r w:rsidR="007C47F2">
        <w:rPr>
          <w:sz w:val="24"/>
        </w:rPr>
        <w:t>un</w:t>
      </w:r>
      <w:r w:rsidR="00FD423C">
        <w:rPr>
          <w:sz w:val="24"/>
        </w:rPr>
        <w:t>c</w:t>
      </w:r>
      <w:r w:rsidR="007C47F2">
        <w:rPr>
          <w:sz w:val="24"/>
        </w:rPr>
        <w:t xml:space="preserve">il granted to it by the  General Assembly or </w:t>
      </w:r>
      <w:r w:rsidR="00505C59">
        <w:rPr>
          <w:sz w:val="24"/>
        </w:rPr>
        <w:t xml:space="preserve">granted </w:t>
      </w:r>
      <w:r w:rsidR="007C47F2">
        <w:rPr>
          <w:sz w:val="24"/>
        </w:rPr>
        <w:t>by public general law. There is no specific authority</w:t>
      </w:r>
      <w:r w:rsidR="00FD423C">
        <w:rPr>
          <w:sz w:val="24"/>
        </w:rPr>
        <w:t xml:space="preserve"> in the</w:t>
      </w:r>
      <w:r w:rsidR="00CE4F56">
        <w:rPr>
          <w:sz w:val="24"/>
        </w:rPr>
        <w:t xml:space="preserve"> City’s</w:t>
      </w:r>
      <w:r w:rsidR="00FD423C">
        <w:rPr>
          <w:sz w:val="24"/>
        </w:rPr>
        <w:t xml:space="preserve"> Express Powers </w:t>
      </w:r>
      <w:proofErr w:type="gramStart"/>
      <w:r w:rsidR="00CE4F56">
        <w:rPr>
          <w:sz w:val="24"/>
        </w:rPr>
        <w:t>i.e.</w:t>
      </w:r>
      <w:proofErr w:type="gramEnd"/>
      <w:r w:rsidR="00CE4F56">
        <w:rPr>
          <w:sz w:val="24"/>
        </w:rPr>
        <w:t xml:space="preserve"> Art. II of the Charter </w:t>
      </w:r>
      <w:r w:rsidR="00FD423C">
        <w:rPr>
          <w:sz w:val="24"/>
        </w:rPr>
        <w:t>or</w:t>
      </w:r>
      <w:r w:rsidR="00CE4F56">
        <w:rPr>
          <w:sz w:val="24"/>
        </w:rPr>
        <w:t xml:space="preserve"> in public general law </w:t>
      </w:r>
      <w:r w:rsidR="007C47F2">
        <w:rPr>
          <w:sz w:val="24"/>
        </w:rPr>
        <w:t>to</w:t>
      </w:r>
      <w:r w:rsidR="00CE4F56">
        <w:rPr>
          <w:sz w:val="24"/>
        </w:rPr>
        <w:t xml:space="preserve"> provide for</w:t>
      </w:r>
      <w:r w:rsidR="007C47F2">
        <w:rPr>
          <w:sz w:val="24"/>
        </w:rPr>
        <w:t xml:space="preserve"> the purpose of</w:t>
      </w:r>
      <w:r w:rsidR="00CE4F56">
        <w:rPr>
          <w:sz w:val="24"/>
        </w:rPr>
        <w:t xml:space="preserve"> the Office which is </w:t>
      </w:r>
      <w:r w:rsidR="007C47F2">
        <w:rPr>
          <w:sz w:val="24"/>
        </w:rPr>
        <w:t xml:space="preserve"> providing permanent housing vouchers to eligible City residents.</w:t>
      </w:r>
      <w:r w:rsidRPr="003527DA">
        <w:rPr>
          <w:sz w:val="24"/>
        </w:rPr>
        <w:t xml:space="preserve"> </w:t>
      </w:r>
      <w:r w:rsidR="00A22F80">
        <w:rPr>
          <w:sz w:val="24"/>
        </w:rPr>
        <w:t>This may be because State and federal law already provide for the op</w:t>
      </w:r>
      <w:r w:rsidR="00735FB8">
        <w:rPr>
          <w:sz w:val="24"/>
        </w:rPr>
        <w:t>e</w:t>
      </w:r>
      <w:r w:rsidR="00A22F80">
        <w:rPr>
          <w:sz w:val="24"/>
        </w:rPr>
        <w:t>ration of housing voucher prog</w:t>
      </w:r>
      <w:r w:rsidR="00735FB8">
        <w:rPr>
          <w:sz w:val="24"/>
        </w:rPr>
        <w:t>r</w:t>
      </w:r>
      <w:r w:rsidR="00A22F80">
        <w:rPr>
          <w:sz w:val="24"/>
        </w:rPr>
        <w:t>ams and other housing initiatives and provide for the allocation of funds and the use of funds</w:t>
      </w:r>
      <w:r w:rsidR="00F3139F">
        <w:rPr>
          <w:sz w:val="24"/>
        </w:rPr>
        <w:t xml:space="preserve"> for tha</w:t>
      </w:r>
      <w:r w:rsidR="00FD423C">
        <w:rPr>
          <w:sz w:val="24"/>
        </w:rPr>
        <w:t>t</w:t>
      </w:r>
      <w:r w:rsidR="00F3139F">
        <w:rPr>
          <w:sz w:val="24"/>
        </w:rPr>
        <w:t xml:space="preserve"> purpose</w:t>
      </w:r>
      <w:r w:rsidR="00A22F80">
        <w:rPr>
          <w:sz w:val="24"/>
        </w:rPr>
        <w:t xml:space="preserve">. </w:t>
      </w:r>
    </w:p>
    <w:p w14:paraId="42EF089C" w14:textId="77777777" w:rsidR="00BF6CD2" w:rsidRDefault="00BF6CD2" w:rsidP="00917940">
      <w:pPr>
        <w:rPr>
          <w:sz w:val="24"/>
        </w:rPr>
      </w:pPr>
    </w:p>
    <w:p w14:paraId="672A1DB7" w14:textId="77777777" w:rsidR="00F3139F" w:rsidRPr="00F3139F" w:rsidRDefault="00F050B0" w:rsidP="00F3139F">
      <w:pPr>
        <w:rPr>
          <w:sz w:val="24"/>
        </w:rPr>
      </w:pPr>
      <w:r>
        <w:rPr>
          <w:sz w:val="24"/>
        </w:rPr>
        <w:t xml:space="preserve">         </w:t>
      </w:r>
      <w:r w:rsidR="007F2035">
        <w:rPr>
          <w:sz w:val="24"/>
        </w:rPr>
        <w:t xml:space="preserve">  </w:t>
      </w:r>
      <w:r w:rsidR="00BF6CD2">
        <w:rPr>
          <w:sz w:val="24"/>
        </w:rPr>
        <w:t>State law provides for the creation of local housing authorities. Md. Ann. Code Housing and Comm. Dev. Art.</w:t>
      </w:r>
      <w:r w:rsidR="00A22F80">
        <w:rPr>
          <w:sz w:val="24"/>
        </w:rPr>
        <w:t xml:space="preserve"> </w:t>
      </w:r>
      <w:proofErr w:type="spellStart"/>
      <w:proofErr w:type="gramStart"/>
      <w:r w:rsidR="00BF6CD2">
        <w:rPr>
          <w:sz w:val="24"/>
        </w:rPr>
        <w:t>Div.II</w:t>
      </w:r>
      <w:proofErr w:type="spellEnd"/>
      <w:r w:rsidR="00BF6CD2">
        <w:rPr>
          <w:sz w:val="24"/>
        </w:rPr>
        <w:t>.</w:t>
      </w:r>
      <w:proofErr w:type="gramEnd"/>
      <w:r w:rsidR="00BF6CD2">
        <w:rPr>
          <w:sz w:val="24"/>
        </w:rPr>
        <w:t xml:space="preserve"> </w:t>
      </w:r>
      <w:r w:rsidR="00F3139F">
        <w:rPr>
          <w:sz w:val="24"/>
        </w:rPr>
        <w:t xml:space="preserve"> Sec. 12-401 states that i</w:t>
      </w:r>
      <w:r w:rsidR="00F3139F" w:rsidRPr="00F3139F">
        <w:rPr>
          <w:sz w:val="24"/>
        </w:rPr>
        <w:t>t is State policy that an authority:</w:t>
      </w:r>
    </w:p>
    <w:p w14:paraId="55C2D58A" w14:textId="77777777" w:rsidR="00F3139F" w:rsidRPr="00F3139F" w:rsidRDefault="00F3139F" w:rsidP="00F3139F">
      <w:pPr>
        <w:rPr>
          <w:sz w:val="24"/>
        </w:rPr>
      </w:pPr>
      <w:r w:rsidRPr="00F3139F">
        <w:rPr>
          <w:sz w:val="24"/>
        </w:rPr>
        <w:t>(1) shall manage and operate its housing projects efficiently to enable it to fix the rent for housing units at the lowest rates consistent with its providing decent, safe, and sanitary housing units and meeting the financial needs under subsection (b) of this section; but</w:t>
      </w:r>
      <w:r>
        <w:rPr>
          <w:sz w:val="24"/>
        </w:rPr>
        <w:t xml:space="preserve"> </w:t>
      </w:r>
      <w:r w:rsidRPr="00F3139F">
        <w:rPr>
          <w:sz w:val="24"/>
        </w:rPr>
        <w:t>(2) may not operate for profit or as a source of revenue to the political subdivision.</w:t>
      </w:r>
    </w:p>
    <w:p w14:paraId="2E86E3BA" w14:textId="77777777" w:rsidR="00F3139F" w:rsidRPr="00F3139F" w:rsidRDefault="00F3139F" w:rsidP="00F3139F">
      <w:pPr>
        <w:rPr>
          <w:sz w:val="24"/>
        </w:rPr>
      </w:pPr>
    </w:p>
    <w:p w14:paraId="07DB332F" w14:textId="77777777" w:rsidR="00F3139F" w:rsidRPr="00C87A44" w:rsidRDefault="00F050B0" w:rsidP="004C2BA2">
      <w:pPr>
        <w:widowControl/>
        <w:autoSpaceDE/>
        <w:autoSpaceDN/>
        <w:adjustRightInd/>
        <w:rPr>
          <w:sz w:val="24"/>
        </w:rPr>
      </w:pPr>
      <w:r>
        <w:rPr>
          <w:sz w:val="24"/>
        </w:rPr>
        <w:t xml:space="preserve">         </w:t>
      </w:r>
      <w:r w:rsidR="004C2BA2" w:rsidRPr="004C2BA2">
        <w:rPr>
          <w:sz w:val="24"/>
        </w:rPr>
        <w:t xml:space="preserve">Except as provided in </w:t>
      </w:r>
      <w:hyperlink r:id="rId7" w:history="1">
        <w:r w:rsidR="004C2BA2" w:rsidRPr="005B7501">
          <w:rPr>
            <w:rStyle w:val="Hyperlink"/>
            <w:color w:val="auto"/>
            <w:sz w:val="24"/>
            <w:u w:val="none"/>
          </w:rPr>
          <w:t>§ 12-208</w:t>
        </w:r>
      </w:hyperlink>
      <w:r w:rsidR="004C2BA2" w:rsidRPr="004C2BA2">
        <w:rPr>
          <w:sz w:val="24"/>
        </w:rPr>
        <w:t xml:space="preserve"> of this subtitle, in each political subdivision, there is a public body corporate and politic known as the “housing authority” of the political subdivision or as otherwise designated in the articles of organization</w:t>
      </w:r>
      <w:r w:rsidR="005B7501">
        <w:rPr>
          <w:sz w:val="24"/>
        </w:rPr>
        <w:t>.</w:t>
      </w:r>
      <w:r w:rsidR="007F2035">
        <w:rPr>
          <w:sz w:val="24"/>
        </w:rPr>
        <w:t xml:space="preserve">  Sec. 12-201. </w:t>
      </w:r>
      <w:r w:rsidR="005B7501">
        <w:rPr>
          <w:sz w:val="24"/>
        </w:rPr>
        <w:t xml:space="preserve"> </w:t>
      </w:r>
      <w:r w:rsidR="00BF6CD2">
        <w:rPr>
          <w:sz w:val="24"/>
        </w:rPr>
        <w:t>T</w:t>
      </w:r>
      <w:r w:rsidR="009436E4">
        <w:rPr>
          <w:sz w:val="24"/>
        </w:rPr>
        <w:t>itle 15</w:t>
      </w:r>
      <w:r w:rsidR="0021291D">
        <w:rPr>
          <w:sz w:val="24"/>
        </w:rPr>
        <w:t xml:space="preserve"> of the Housing and Comm. Dev. </w:t>
      </w:r>
      <w:r w:rsidR="00693B72">
        <w:rPr>
          <w:sz w:val="24"/>
        </w:rPr>
        <w:t>Art.</w:t>
      </w:r>
      <w:r w:rsidR="009436E4">
        <w:rPr>
          <w:sz w:val="24"/>
        </w:rPr>
        <w:t xml:space="preserve"> </w:t>
      </w:r>
      <w:r w:rsidR="00C87A44">
        <w:rPr>
          <w:sz w:val="24"/>
        </w:rPr>
        <w:t>establishes</w:t>
      </w:r>
      <w:r w:rsidR="009436E4">
        <w:rPr>
          <w:sz w:val="24"/>
        </w:rPr>
        <w:t xml:space="preserve"> the Baltimore City Housing Authority</w:t>
      </w:r>
      <w:r w:rsidR="00F3139F">
        <w:rPr>
          <w:sz w:val="24"/>
        </w:rPr>
        <w:t xml:space="preserve"> (HABC).</w:t>
      </w:r>
      <w:r w:rsidR="00F3139F" w:rsidRPr="00F3139F">
        <w:rPr>
          <w:rFonts w:ascii="Source Sans Pro" w:hAnsi="Source Sans Pro" w:cs="Arial"/>
          <w:color w:val="3D3D3D"/>
          <w:sz w:val="27"/>
          <w:szCs w:val="27"/>
        </w:rPr>
        <w:t xml:space="preserve"> </w:t>
      </w:r>
      <w:r w:rsidR="00F3139F" w:rsidRPr="00C87A44">
        <w:rPr>
          <w:sz w:val="24"/>
        </w:rPr>
        <w:t>The Housing Authority of Baltimore City is a public body corporate and politic that:</w:t>
      </w:r>
    </w:p>
    <w:p w14:paraId="7F475907" w14:textId="77777777" w:rsidR="00F3139F" w:rsidRPr="00F3139F" w:rsidRDefault="00F3139F" w:rsidP="004C2BA2">
      <w:pPr>
        <w:widowControl/>
        <w:autoSpaceDE/>
        <w:autoSpaceDN/>
        <w:adjustRightInd/>
        <w:rPr>
          <w:sz w:val="24"/>
        </w:rPr>
      </w:pPr>
      <w:r w:rsidRPr="00F3139F">
        <w:rPr>
          <w:sz w:val="24"/>
        </w:rPr>
        <w:t>(1) exercises public and essential governmental functions; and</w:t>
      </w:r>
    </w:p>
    <w:p w14:paraId="6F2F6244" w14:textId="77777777" w:rsidR="00F3139F" w:rsidRPr="00F3139F" w:rsidRDefault="00F3139F" w:rsidP="004C2BA2">
      <w:pPr>
        <w:widowControl/>
        <w:autoSpaceDE/>
        <w:autoSpaceDN/>
        <w:adjustRightInd/>
        <w:rPr>
          <w:sz w:val="24"/>
        </w:rPr>
      </w:pPr>
      <w:r w:rsidRPr="00F3139F">
        <w:rPr>
          <w:sz w:val="24"/>
        </w:rPr>
        <w:t>(2) has all the powers necessary or convenient to carry out the purposes of this Division II.</w:t>
      </w:r>
    </w:p>
    <w:p w14:paraId="07D9CD4F" w14:textId="77777777" w:rsidR="00917940" w:rsidRDefault="00F050B0" w:rsidP="005E1735">
      <w:pPr>
        <w:spacing w:before="240"/>
        <w:rPr>
          <w:sz w:val="24"/>
        </w:rPr>
      </w:pPr>
      <w:r>
        <w:rPr>
          <w:sz w:val="24"/>
        </w:rPr>
        <w:t xml:space="preserve">          </w:t>
      </w:r>
      <w:r w:rsidR="005E1735">
        <w:rPr>
          <w:sz w:val="24"/>
        </w:rPr>
        <w:t>In addition to th</w:t>
      </w:r>
      <w:r w:rsidR="00C87A44">
        <w:rPr>
          <w:sz w:val="24"/>
        </w:rPr>
        <w:t>e</w:t>
      </w:r>
      <w:r w:rsidR="005E1735">
        <w:rPr>
          <w:sz w:val="24"/>
        </w:rPr>
        <w:t xml:space="preserve"> broad grant of </w:t>
      </w:r>
      <w:r w:rsidR="00C87A44">
        <w:rPr>
          <w:sz w:val="24"/>
        </w:rPr>
        <w:t>power to housing authorities</w:t>
      </w:r>
      <w:r w:rsidR="00693B72">
        <w:rPr>
          <w:sz w:val="24"/>
        </w:rPr>
        <w:t xml:space="preserve"> in Subtitle 12</w:t>
      </w:r>
      <w:r w:rsidR="005E1735">
        <w:rPr>
          <w:sz w:val="24"/>
        </w:rPr>
        <w:t>,</w:t>
      </w:r>
      <w:r w:rsidR="009436E4">
        <w:rPr>
          <w:sz w:val="24"/>
        </w:rPr>
        <w:t xml:space="preserve"> Sec. 15-102 grants certain</w:t>
      </w:r>
      <w:r w:rsidR="005B7501">
        <w:rPr>
          <w:sz w:val="24"/>
        </w:rPr>
        <w:t xml:space="preserve"> specific</w:t>
      </w:r>
      <w:r w:rsidR="009436E4">
        <w:rPr>
          <w:sz w:val="24"/>
        </w:rPr>
        <w:t xml:space="preserve"> powers to the HABC. Those powers include the power to “</w:t>
      </w:r>
      <w:r w:rsidR="009436E4" w:rsidRPr="009436E4">
        <w:rPr>
          <w:sz w:val="24"/>
        </w:rPr>
        <w:t>make rent subsidy payments to or for persons of eligible income</w:t>
      </w:r>
      <w:r w:rsidR="009436E4">
        <w:rPr>
          <w:sz w:val="24"/>
        </w:rPr>
        <w:t xml:space="preserve">.” Id. </w:t>
      </w:r>
      <w:r w:rsidR="006C6251">
        <w:rPr>
          <w:sz w:val="24"/>
        </w:rPr>
        <w:t>In addition an Authority may</w:t>
      </w:r>
      <w:r w:rsidR="005B7501">
        <w:rPr>
          <w:sz w:val="24"/>
        </w:rPr>
        <w:t xml:space="preserve"> </w:t>
      </w:r>
      <w:r w:rsidR="005E1735">
        <w:rPr>
          <w:sz w:val="24"/>
        </w:rPr>
        <w:t>also</w:t>
      </w:r>
      <w:r w:rsidR="006C6251">
        <w:rPr>
          <w:sz w:val="24"/>
        </w:rPr>
        <w:t xml:space="preserve"> </w:t>
      </w:r>
      <w:r w:rsidR="006C6251" w:rsidRPr="006C6251">
        <w:rPr>
          <w:sz w:val="24"/>
        </w:rPr>
        <w:t>make rent subsidy payments to or on behalf of persons of eligible income</w:t>
      </w:r>
      <w:r w:rsidR="006C6251">
        <w:rPr>
          <w:sz w:val="24"/>
        </w:rPr>
        <w:t xml:space="preserve"> and</w:t>
      </w:r>
      <w:r w:rsidR="006C6251" w:rsidRPr="006C6251">
        <w:rPr>
          <w:sz w:val="24"/>
        </w:rPr>
        <w:t xml:space="preserve"> rent out houses, accommodations, lands, buildings, structures, or facilities in a housing project</w:t>
      </w:r>
      <w:r w:rsidR="005E1735">
        <w:rPr>
          <w:sz w:val="24"/>
        </w:rPr>
        <w:t>.  Sec. 12-502(d).</w:t>
      </w:r>
    </w:p>
    <w:p w14:paraId="49A5F3E4" w14:textId="77777777" w:rsidR="001507EF" w:rsidRPr="005B7501" w:rsidRDefault="00F050B0" w:rsidP="005E1735">
      <w:pPr>
        <w:spacing w:before="240"/>
        <w:rPr>
          <w:sz w:val="24"/>
        </w:rPr>
      </w:pPr>
      <w:r>
        <w:rPr>
          <w:sz w:val="24"/>
        </w:rPr>
        <w:t xml:space="preserve">          </w:t>
      </w:r>
      <w:r w:rsidR="001507EF">
        <w:rPr>
          <w:sz w:val="24"/>
        </w:rPr>
        <w:t>State law only references voucher programs</w:t>
      </w:r>
      <w:r w:rsidR="004C2BA2">
        <w:rPr>
          <w:sz w:val="24"/>
        </w:rPr>
        <w:t xml:space="preserve"> for Baltim</w:t>
      </w:r>
      <w:r w:rsidR="001D000C">
        <w:rPr>
          <w:sz w:val="24"/>
        </w:rPr>
        <w:t>o</w:t>
      </w:r>
      <w:r w:rsidR="004C2BA2">
        <w:rPr>
          <w:sz w:val="24"/>
        </w:rPr>
        <w:t xml:space="preserve">re </w:t>
      </w:r>
      <w:r w:rsidR="001D000C">
        <w:rPr>
          <w:sz w:val="24"/>
        </w:rPr>
        <w:t>C</w:t>
      </w:r>
      <w:r w:rsidR="004C2BA2">
        <w:rPr>
          <w:sz w:val="24"/>
        </w:rPr>
        <w:t>ity</w:t>
      </w:r>
      <w:r w:rsidR="001507EF">
        <w:rPr>
          <w:sz w:val="24"/>
        </w:rPr>
        <w:t xml:space="preserve"> in the context of HABC.  </w:t>
      </w:r>
      <w:r w:rsidR="001D000C">
        <w:rPr>
          <w:sz w:val="24"/>
        </w:rPr>
        <w:t>T</w:t>
      </w:r>
      <w:r w:rsidR="001507EF">
        <w:rPr>
          <w:sz w:val="24"/>
        </w:rPr>
        <w:t xml:space="preserve">he City Code provisions regarding the Department of Housing and </w:t>
      </w:r>
      <w:r w:rsidR="001D000C">
        <w:rPr>
          <w:sz w:val="24"/>
        </w:rPr>
        <w:t>C</w:t>
      </w:r>
      <w:r w:rsidR="001507EF">
        <w:rPr>
          <w:sz w:val="24"/>
        </w:rPr>
        <w:t>ommunity Development</w:t>
      </w:r>
      <w:r w:rsidR="001D000C">
        <w:rPr>
          <w:sz w:val="24"/>
        </w:rPr>
        <w:t xml:space="preserve"> do not contain comprehensive provisions for rent subsidy programs and the HCD website</w:t>
      </w:r>
      <w:r w:rsidR="001507EF">
        <w:rPr>
          <w:sz w:val="24"/>
        </w:rPr>
        <w:t xml:space="preserve"> refers residents to HABC for voucher programs information. </w:t>
      </w:r>
      <w:hyperlink r:id="rId8" w:history="1">
        <w:r w:rsidR="001D000C" w:rsidRPr="005B7501">
          <w:rPr>
            <w:rStyle w:val="Hyperlink"/>
            <w:color w:val="auto"/>
            <w:sz w:val="24"/>
          </w:rPr>
          <w:t>https://dhcd.baltimorecity.gov/nd/affordable-housing</w:t>
        </w:r>
      </w:hyperlink>
      <w:r w:rsidR="001507EF" w:rsidRPr="005B7501">
        <w:rPr>
          <w:sz w:val="24"/>
        </w:rPr>
        <w:t>.</w:t>
      </w:r>
      <w:r w:rsidR="007F2035">
        <w:rPr>
          <w:sz w:val="24"/>
        </w:rPr>
        <w:t xml:space="preserve">  In fact, </w:t>
      </w:r>
      <w:proofErr w:type="spellStart"/>
      <w:r w:rsidR="007F2035">
        <w:rPr>
          <w:sz w:val="24"/>
        </w:rPr>
        <w:t>the</w:t>
      </w:r>
      <w:proofErr w:type="spellEnd"/>
      <w:r w:rsidR="007F2035">
        <w:rPr>
          <w:sz w:val="24"/>
        </w:rPr>
        <w:t xml:space="preserve"> stated purpose of the State law is </w:t>
      </w:r>
      <w:r w:rsidR="0021291D" w:rsidRPr="0021291D">
        <w:rPr>
          <w:sz w:val="24"/>
        </w:rPr>
        <w:t xml:space="preserve"> to </w:t>
      </w:r>
      <w:r w:rsidR="0021291D">
        <w:rPr>
          <w:sz w:val="24"/>
        </w:rPr>
        <w:t>“</w:t>
      </w:r>
      <w:r w:rsidR="0021291D" w:rsidRPr="0021291D">
        <w:rPr>
          <w:sz w:val="24"/>
        </w:rPr>
        <w:t>authorize each authority to do all that is necessary or desirable to secure the financial aid or cooperation of political subdivisions, State government, or federal government to help the authority undertake, construct, maintain, or operate a housing project.</w:t>
      </w:r>
      <w:r w:rsidR="0021291D">
        <w:rPr>
          <w:sz w:val="24"/>
        </w:rPr>
        <w:t>”  Sec. 12-103.</w:t>
      </w:r>
    </w:p>
    <w:p w14:paraId="7E8A4166" w14:textId="77777777" w:rsidR="005B7501" w:rsidRDefault="00F050B0" w:rsidP="00AA504C">
      <w:pPr>
        <w:spacing w:before="240"/>
        <w:rPr>
          <w:sz w:val="24"/>
        </w:rPr>
      </w:pPr>
      <w:r>
        <w:rPr>
          <w:sz w:val="24"/>
        </w:rPr>
        <w:t xml:space="preserve">          </w:t>
      </w:r>
      <w:r w:rsidR="001D000C">
        <w:rPr>
          <w:sz w:val="24"/>
        </w:rPr>
        <w:t>As far as federally funded voucher programs are concerned, the Mayor’s Office of Homeless Services</w:t>
      </w:r>
      <w:r w:rsidR="00AA504C">
        <w:rPr>
          <w:sz w:val="24"/>
        </w:rPr>
        <w:t xml:space="preserve"> (MOHS</w:t>
      </w:r>
      <w:r w:rsidR="008321B5">
        <w:rPr>
          <w:sz w:val="24"/>
        </w:rPr>
        <w:t>)</w:t>
      </w:r>
      <w:r w:rsidR="00AA504C">
        <w:rPr>
          <w:sz w:val="24"/>
        </w:rPr>
        <w:t xml:space="preserve"> is the designated lead agency for the Continuum of </w:t>
      </w:r>
      <w:r w:rsidR="005B7501">
        <w:rPr>
          <w:sz w:val="24"/>
        </w:rPr>
        <w:t xml:space="preserve">Care program </w:t>
      </w:r>
      <w:r w:rsidR="00AA504C">
        <w:rPr>
          <w:sz w:val="24"/>
        </w:rPr>
        <w:t xml:space="preserve">and works on </w:t>
      </w:r>
      <w:r w:rsidR="005B7501">
        <w:rPr>
          <w:sz w:val="24"/>
        </w:rPr>
        <w:t>i</w:t>
      </w:r>
      <w:r w:rsidR="00AA504C">
        <w:rPr>
          <w:sz w:val="24"/>
        </w:rPr>
        <w:t>mplementing federal</w:t>
      </w:r>
      <w:r w:rsidR="005B7501">
        <w:rPr>
          <w:sz w:val="24"/>
        </w:rPr>
        <w:t>,</w:t>
      </w:r>
      <w:r w:rsidR="00AA504C">
        <w:rPr>
          <w:sz w:val="24"/>
        </w:rPr>
        <w:t xml:space="preserve"> state and local policy and best practices.</w:t>
      </w:r>
      <w:r w:rsidR="00917940">
        <w:rPr>
          <w:sz w:val="24"/>
        </w:rPr>
        <w:t xml:space="preserve"> </w:t>
      </w:r>
      <w:hyperlink r:id="rId9" w:history="1">
        <w:r w:rsidR="00693B72" w:rsidRPr="003374BA">
          <w:rPr>
            <w:rStyle w:val="Hyperlink"/>
            <w:sz w:val="24"/>
          </w:rPr>
          <w:t>https://homeless.baltimorecity.gov/about-1</w:t>
        </w:r>
      </w:hyperlink>
      <w:r w:rsidR="005E2394">
        <w:rPr>
          <w:sz w:val="24"/>
        </w:rPr>
        <w:t xml:space="preserve"> and 24 CFR Part 578</w:t>
      </w:r>
      <w:r w:rsidR="00693B72">
        <w:rPr>
          <w:sz w:val="24"/>
        </w:rPr>
        <w:t xml:space="preserve">. </w:t>
      </w:r>
      <w:r w:rsidR="00917940">
        <w:rPr>
          <w:sz w:val="24"/>
        </w:rPr>
        <w:t xml:space="preserve"> </w:t>
      </w:r>
      <w:r w:rsidR="00AA504C" w:rsidRPr="00AA504C">
        <w:rPr>
          <w:sz w:val="24"/>
        </w:rPr>
        <w:t xml:space="preserve">Baltimore City Continuum of </w:t>
      </w:r>
      <w:r w:rsidR="005B7501">
        <w:rPr>
          <w:sz w:val="24"/>
        </w:rPr>
        <w:t>C</w:t>
      </w:r>
      <w:r w:rsidR="00AA504C" w:rsidRPr="00AA504C">
        <w:rPr>
          <w:sz w:val="24"/>
        </w:rPr>
        <w:t>are (</w:t>
      </w:r>
      <w:proofErr w:type="spellStart"/>
      <w:r w:rsidR="00AA504C" w:rsidRPr="00AA504C">
        <w:rPr>
          <w:sz w:val="24"/>
        </w:rPr>
        <w:t>CoC</w:t>
      </w:r>
      <w:proofErr w:type="spellEnd"/>
      <w:r w:rsidR="00AA504C" w:rsidRPr="00AA504C">
        <w:rPr>
          <w:sz w:val="24"/>
        </w:rPr>
        <w:t xml:space="preserve">) is a collaborative body that promotes community-wide commitment to the goal of making homelessness rare, brief, and non-recurring in Baltimore City. The </w:t>
      </w:r>
      <w:proofErr w:type="spellStart"/>
      <w:r w:rsidR="00AA504C" w:rsidRPr="00AA504C">
        <w:rPr>
          <w:sz w:val="24"/>
        </w:rPr>
        <w:t>CoC</w:t>
      </w:r>
      <w:proofErr w:type="spellEnd"/>
      <w:r w:rsidR="00AA504C" w:rsidRPr="00AA504C">
        <w:rPr>
          <w:sz w:val="24"/>
        </w:rPr>
        <w:t xml:space="preserve"> is organized to carry out responsibilities assigned by the </w:t>
      </w:r>
      <w:hyperlink r:id="rId10" w:tgtFrame="_blank" w:history="1">
        <w:r w:rsidR="00AA504C" w:rsidRPr="005B7501">
          <w:rPr>
            <w:rStyle w:val="Hyperlink"/>
            <w:color w:val="auto"/>
            <w:sz w:val="24"/>
            <w:u w:val="none"/>
          </w:rPr>
          <w:t xml:space="preserve">Department of Housing and Urban Development's (HUD) </w:t>
        </w:r>
        <w:proofErr w:type="spellStart"/>
        <w:r w:rsidR="00AA504C" w:rsidRPr="005B7501">
          <w:rPr>
            <w:rStyle w:val="Hyperlink"/>
            <w:color w:val="auto"/>
            <w:sz w:val="24"/>
            <w:u w:val="none"/>
          </w:rPr>
          <w:t>CoC</w:t>
        </w:r>
        <w:proofErr w:type="spellEnd"/>
        <w:r w:rsidR="00AA504C" w:rsidRPr="005B7501">
          <w:rPr>
            <w:rStyle w:val="Hyperlink"/>
            <w:color w:val="auto"/>
            <w:sz w:val="24"/>
            <w:u w:val="none"/>
          </w:rPr>
          <w:t xml:space="preserve"> Program</w:t>
        </w:r>
      </w:hyperlink>
      <w:r w:rsidR="00AA504C" w:rsidRPr="005B7501">
        <w:rPr>
          <w:sz w:val="24"/>
        </w:rPr>
        <w:t> and coordinates av</w:t>
      </w:r>
      <w:r w:rsidR="00AA504C" w:rsidRPr="00AA504C">
        <w:rPr>
          <w:sz w:val="24"/>
        </w:rPr>
        <w:t>ailable resources and stakeholders' efforts.</w:t>
      </w:r>
      <w:r w:rsidR="00693B72" w:rsidRPr="00693B72">
        <w:t xml:space="preserve"> </w:t>
      </w:r>
      <w:hyperlink r:id="rId11" w:history="1">
        <w:r w:rsidR="005E2394" w:rsidRPr="003374BA">
          <w:rPr>
            <w:rStyle w:val="Hyperlink"/>
            <w:sz w:val="24"/>
          </w:rPr>
          <w:t>https://journeyhomebaltimore.org/baltimore-city-continuum-of-care/</w:t>
        </w:r>
      </w:hyperlink>
      <w:r w:rsidR="005E2394">
        <w:rPr>
          <w:sz w:val="24"/>
        </w:rPr>
        <w:t xml:space="preserve"> and 24 CFR Part 578.</w:t>
      </w:r>
      <w:r w:rsidR="00693B72">
        <w:rPr>
          <w:sz w:val="24"/>
        </w:rPr>
        <w:t xml:space="preserve"> </w:t>
      </w:r>
      <w:r w:rsidR="00917940">
        <w:rPr>
          <w:sz w:val="24"/>
        </w:rPr>
        <w:t xml:space="preserve">   </w:t>
      </w:r>
      <w:r w:rsidR="00FD423C">
        <w:rPr>
          <w:sz w:val="24"/>
        </w:rPr>
        <w:t xml:space="preserve">Each year HUD competitively awards homeless services funding through the </w:t>
      </w:r>
      <w:proofErr w:type="spellStart"/>
      <w:r w:rsidR="00FD423C">
        <w:rPr>
          <w:sz w:val="24"/>
        </w:rPr>
        <w:t>CoC</w:t>
      </w:r>
      <w:proofErr w:type="spellEnd"/>
      <w:r w:rsidR="00FD423C">
        <w:rPr>
          <w:sz w:val="24"/>
        </w:rPr>
        <w:t xml:space="preserve"> Program.</w:t>
      </w:r>
      <w:r w:rsidR="00FD423C" w:rsidRPr="00FD423C">
        <w:rPr>
          <w:sz w:val="24"/>
        </w:rPr>
        <w:t xml:space="preserve"> Continuum of Care Program funds may be used in most cases for projects under three program components: permanent housing, supportive services only, and HMIS. These funds are competitively awarded both at the local level and national level.  Over 75% of the annual </w:t>
      </w:r>
      <w:proofErr w:type="spellStart"/>
      <w:r w:rsidR="00FD423C" w:rsidRPr="00FD423C">
        <w:rPr>
          <w:sz w:val="24"/>
        </w:rPr>
        <w:t>CoC</w:t>
      </w:r>
      <w:proofErr w:type="spellEnd"/>
      <w:r w:rsidR="00FD423C" w:rsidRPr="00FD423C">
        <w:rPr>
          <w:sz w:val="24"/>
        </w:rPr>
        <w:t xml:space="preserve"> project funding to Baltimore City is allocated to permanent supportive housing programs, which provide permanent housing subsidies coupled with supportive services to people who are chronically homeless.</w:t>
      </w:r>
      <w:r w:rsidR="00917940">
        <w:rPr>
          <w:sz w:val="24"/>
        </w:rPr>
        <w:t xml:space="preserve"> </w:t>
      </w:r>
      <w:r w:rsidR="005E2394">
        <w:rPr>
          <w:sz w:val="24"/>
        </w:rPr>
        <w:t>Id.</w:t>
      </w:r>
      <w:r w:rsidR="00917940">
        <w:rPr>
          <w:sz w:val="24"/>
        </w:rPr>
        <w:t xml:space="preserve"> </w:t>
      </w:r>
    </w:p>
    <w:p w14:paraId="18FBE283" w14:textId="77777777" w:rsidR="00917940" w:rsidRDefault="00F050B0" w:rsidP="00E54F6F">
      <w:pPr>
        <w:spacing w:before="240"/>
        <w:rPr>
          <w:sz w:val="24"/>
        </w:rPr>
      </w:pPr>
      <w:bookmarkStart w:id="0" w:name="_Hlk52183329"/>
      <w:r>
        <w:rPr>
          <w:sz w:val="24"/>
        </w:rPr>
        <w:t xml:space="preserve">          </w:t>
      </w:r>
      <w:r w:rsidR="005B7501">
        <w:rPr>
          <w:sz w:val="24"/>
        </w:rPr>
        <w:t>Between the</w:t>
      </w:r>
      <w:r w:rsidR="008321B5">
        <w:rPr>
          <w:sz w:val="24"/>
        </w:rPr>
        <w:t xml:space="preserve"> State and federal laws giving authority to</w:t>
      </w:r>
      <w:r w:rsidR="005B7501">
        <w:rPr>
          <w:sz w:val="24"/>
        </w:rPr>
        <w:t xml:space="preserve"> HABC and MOHS/</w:t>
      </w:r>
      <w:proofErr w:type="spellStart"/>
      <w:r w:rsidR="005B7501">
        <w:rPr>
          <w:sz w:val="24"/>
        </w:rPr>
        <w:t>CoC</w:t>
      </w:r>
      <w:proofErr w:type="spellEnd"/>
      <w:r w:rsidR="00E54F6F">
        <w:rPr>
          <w:sz w:val="24"/>
        </w:rPr>
        <w:t xml:space="preserve">, </w:t>
      </w:r>
      <w:r w:rsidR="005B7501">
        <w:rPr>
          <w:sz w:val="24"/>
        </w:rPr>
        <w:t>there</w:t>
      </w:r>
      <w:r w:rsidR="00F76681">
        <w:rPr>
          <w:sz w:val="24"/>
        </w:rPr>
        <w:t xml:space="preserve"> does not</w:t>
      </w:r>
      <w:r w:rsidR="005B7501">
        <w:rPr>
          <w:sz w:val="24"/>
        </w:rPr>
        <w:t xml:space="preserve"> seem to be</w:t>
      </w:r>
      <w:r w:rsidR="008321B5">
        <w:rPr>
          <w:sz w:val="24"/>
        </w:rPr>
        <w:t xml:space="preserve"> </w:t>
      </w:r>
      <w:r w:rsidR="005E2394">
        <w:rPr>
          <w:sz w:val="24"/>
        </w:rPr>
        <w:t>authority or</w:t>
      </w:r>
      <w:r w:rsidR="005B7501">
        <w:rPr>
          <w:sz w:val="24"/>
        </w:rPr>
        <w:t xml:space="preserve"> opportunity for another voucher program</w:t>
      </w:r>
      <w:r w:rsidR="008321B5">
        <w:rPr>
          <w:sz w:val="24"/>
        </w:rPr>
        <w:t xml:space="preserve">. Not only is there a lack </w:t>
      </w:r>
      <w:proofErr w:type="spellStart"/>
      <w:r w:rsidR="008321B5">
        <w:rPr>
          <w:sz w:val="24"/>
        </w:rPr>
        <w:t>fo</w:t>
      </w:r>
      <w:proofErr w:type="spellEnd"/>
      <w:r w:rsidR="008321B5">
        <w:rPr>
          <w:sz w:val="24"/>
        </w:rPr>
        <w:t xml:space="preserve"> authority in the City </w:t>
      </w:r>
      <w:r w:rsidR="009B677F">
        <w:rPr>
          <w:sz w:val="24"/>
        </w:rPr>
        <w:t>C</w:t>
      </w:r>
      <w:r w:rsidR="008321B5">
        <w:rPr>
          <w:sz w:val="24"/>
        </w:rPr>
        <w:t>ou</w:t>
      </w:r>
      <w:r w:rsidR="009B677F">
        <w:rPr>
          <w:sz w:val="24"/>
        </w:rPr>
        <w:t>nc</w:t>
      </w:r>
      <w:r w:rsidR="008321B5">
        <w:rPr>
          <w:sz w:val="24"/>
        </w:rPr>
        <w:t>il to oper</w:t>
      </w:r>
      <w:r w:rsidR="009B677F">
        <w:rPr>
          <w:sz w:val="24"/>
        </w:rPr>
        <w:t>a</w:t>
      </w:r>
      <w:r w:rsidR="008321B5">
        <w:rPr>
          <w:sz w:val="24"/>
        </w:rPr>
        <w:t>te a voucher program</w:t>
      </w:r>
      <w:r w:rsidR="009B677F">
        <w:rPr>
          <w:sz w:val="24"/>
        </w:rPr>
        <w:t>, it would seem unlikely that such a program could obtain</w:t>
      </w:r>
      <w:r w:rsidR="00E54F6F">
        <w:rPr>
          <w:sz w:val="24"/>
        </w:rPr>
        <w:t xml:space="preserve"> adequate funding to ensure the ability to sustain funding for voucher</w:t>
      </w:r>
      <w:r w:rsidR="009B677F">
        <w:rPr>
          <w:sz w:val="24"/>
        </w:rPr>
        <w:t>s</w:t>
      </w:r>
      <w:r w:rsidR="00E54F6F">
        <w:rPr>
          <w:sz w:val="24"/>
        </w:rPr>
        <w:t xml:space="preserve"> over an extended </w:t>
      </w:r>
      <w:proofErr w:type="gramStart"/>
      <w:r w:rsidR="00E54F6F">
        <w:rPr>
          <w:sz w:val="24"/>
        </w:rPr>
        <w:t>period of time</w:t>
      </w:r>
      <w:proofErr w:type="gramEnd"/>
      <w:r w:rsidR="00E54F6F">
        <w:rPr>
          <w:sz w:val="24"/>
        </w:rPr>
        <w:t>. In</w:t>
      </w:r>
      <w:r w:rsidR="00505C59">
        <w:rPr>
          <w:sz w:val="24"/>
        </w:rPr>
        <w:t xml:space="preserve"> con</w:t>
      </w:r>
      <w:r w:rsidR="00E54F6F">
        <w:rPr>
          <w:sz w:val="24"/>
        </w:rPr>
        <w:t xml:space="preserve">clusion, although the City Council </w:t>
      </w:r>
      <w:r w:rsidR="009B677F">
        <w:rPr>
          <w:sz w:val="24"/>
        </w:rPr>
        <w:t>can in general create a department o</w:t>
      </w:r>
      <w:r w:rsidR="00FE007C">
        <w:rPr>
          <w:sz w:val="24"/>
        </w:rPr>
        <w:t>r</w:t>
      </w:r>
      <w:r w:rsidR="009B677F">
        <w:rPr>
          <w:sz w:val="24"/>
        </w:rPr>
        <w:t xml:space="preserve"> office it may not do so if, </w:t>
      </w:r>
      <w:r w:rsidR="00E54F6F">
        <w:rPr>
          <w:sz w:val="24"/>
        </w:rPr>
        <w:t>ther</w:t>
      </w:r>
      <w:r w:rsidR="00505C59">
        <w:rPr>
          <w:sz w:val="24"/>
        </w:rPr>
        <w:t>e</w:t>
      </w:r>
      <w:r w:rsidR="00E54F6F">
        <w:rPr>
          <w:sz w:val="24"/>
        </w:rPr>
        <w:t xml:space="preserve"> is not authority for the </w:t>
      </w:r>
      <w:r w:rsidR="00FE007C">
        <w:rPr>
          <w:sz w:val="24"/>
        </w:rPr>
        <w:t>o</w:t>
      </w:r>
      <w:r w:rsidR="00E54F6F">
        <w:rPr>
          <w:sz w:val="24"/>
        </w:rPr>
        <w:t>ffice</w:t>
      </w:r>
      <w:r w:rsidR="009B677F">
        <w:rPr>
          <w:sz w:val="24"/>
        </w:rPr>
        <w:t xml:space="preserve"> perform</w:t>
      </w:r>
      <w:r w:rsidR="00E54F6F">
        <w:rPr>
          <w:sz w:val="24"/>
        </w:rPr>
        <w:t xml:space="preserve"> the desired function</w:t>
      </w:r>
      <w:bookmarkEnd w:id="0"/>
      <w:r w:rsidR="00505C59">
        <w:rPr>
          <w:sz w:val="24"/>
        </w:rPr>
        <w:t>.</w:t>
      </w:r>
    </w:p>
    <w:p w14:paraId="122D8A31" w14:textId="77777777" w:rsidR="00505C59" w:rsidRDefault="00505C59" w:rsidP="00E54F6F">
      <w:pPr>
        <w:spacing w:before="240"/>
        <w:rPr>
          <w:b/>
          <w:bCs/>
          <w:sz w:val="24"/>
        </w:rPr>
      </w:pPr>
      <w:r w:rsidRPr="00505C59">
        <w:rPr>
          <w:b/>
          <w:bCs/>
          <w:sz w:val="24"/>
        </w:rPr>
        <w:t>Source of Funding</w:t>
      </w:r>
    </w:p>
    <w:p w14:paraId="781B4207" w14:textId="77777777" w:rsidR="00EC079F" w:rsidRDefault="00F050B0" w:rsidP="00E54F6F">
      <w:pPr>
        <w:spacing w:before="240"/>
        <w:rPr>
          <w:sz w:val="24"/>
        </w:rPr>
      </w:pPr>
      <w:r>
        <w:rPr>
          <w:sz w:val="24"/>
        </w:rPr>
        <w:t xml:space="preserve">          </w:t>
      </w:r>
      <w:r w:rsidR="00505C59">
        <w:rPr>
          <w:sz w:val="24"/>
        </w:rPr>
        <w:t>Section 4-11</w:t>
      </w:r>
      <w:r w:rsidR="00831033">
        <w:rPr>
          <w:sz w:val="24"/>
        </w:rPr>
        <w:t xml:space="preserve"> </w:t>
      </w:r>
      <w:r w:rsidR="00505C59">
        <w:rPr>
          <w:sz w:val="24"/>
        </w:rPr>
        <w:t xml:space="preserve">of the bill provides for program funding. That section states that the Program will be funded by an annual disbursement from the Affordable Housing Trust Fund of at least 1.3 million. This type of </w:t>
      </w:r>
      <w:r w:rsidR="007E6D05">
        <w:rPr>
          <w:sz w:val="24"/>
        </w:rPr>
        <w:t>mandatory appropriation in a city council bill is not authorized for several reasons. First, The City Council has power to appropriate funds to a specific purpose in a bill.  Appropriations can only be accomplished pursuant to the procedures in the Charter for the Ordinance of Estimates or a supplementary appropriation.</w:t>
      </w:r>
      <w:r w:rsidR="007660CA">
        <w:rPr>
          <w:sz w:val="24"/>
        </w:rPr>
        <w:t xml:space="preserve"> </w:t>
      </w:r>
      <w:r w:rsidR="007E6D05">
        <w:rPr>
          <w:sz w:val="24"/>
        </w:rPr>
        <w:t>See Art. VI, Sec.</w:t>
      </w:r>
      <w:r w:rsidR="007660CA">
        <w:rPr>
          <w:sz w:val="24"/>
        </w:rPr>
        <w:t xml:space="preserve"> 2, 8 and 9.</w:t>
      </w:r>
      <w:r w:rsidR="007E6D05">
        <w:rPr>
          <w:sz w:val="24"/>
        </w:rPr>
        <w:t xml:space="preserve"> </w:t>
      </w:r>
    </w:p>
    <w:p w14:paraId="48C10AA4" w14:textId="77777777" w:rsidR="007660CA" w:rsidRDefault="00F050B0" w:rsidP="00E54F6F">
      <w:pPr>
        <w:spacing w:before="240"/>
        <w:rPr>
          <w:sz w:val="24"/>
        </w:rPr>
      </w:pPr>
      <w:r>
        <w:rPr>
          <w:sz w:val="24"/>
        </w:rPr>
        <w:t xml:space="preserve">          </w:t>
      </w:r>
      <w:r w:rsidR="007E6D05">
        <w:rPr>
          <w:sz w:val="24"/>
        </w:rPr>
        <w:t xml:space="preserve">Furthermore, there </w:t>
      </w:r>
      <w:r w:rsidR="00EC079F">
        <w:rPr>
          <w:sz w:val="24"/>
        </w:rPr>
        <w:t>is a mandate</w:t>
      </w:r>
      <w:r w:rsidR="007E6D05">
        <w:rPr>
          <w:sz w:val="24"/>
        </w:rPr>
        <w:t xml:space="preserve"> in the Charter for the disbursement of AHTF</w:t>
      </w:r>
      <w:r w:rsidR="00EC079F">
        <w:rPr>
          <w:sz w:val="24"/>
        </w:rPr>
        <w:t>.</w:t>
      </w:r>
      <w:r w:rsidR="007660CA">
        <w:rPr>
          <w:sz w:val="24"/>
        </w:rPr>
        <w:t xml:space="preserve">  Art. I, Sec.14(d)(5) gives the AHTF Comm. the authority to</w:t>
      </w:r>
      <w:r w:rsidR="00B538BA">
        <w:rPr>
          <w:sz w:val="24"/>
        </w:rPr>
        <w:t xml:space="preserve"> make</w:t>
      </w:r>
      <w:r w:rsidR="007660CA">
        <w:rPr>
          <w:sz w:val="24"/>
        </w:rPr>
        <w:t xml:space="preserve"> “</w:t>
      </w:r>
      <w:r w:rsidR="007660CA" w:rsidRPr="007660CA">
        <w:rPr>
          <w:sz w:val="24"/>
        </w:rPr>
        <w:t xml:space="preserve"> recommendations, advise, and consult with the Department of Housing and Community Development regarding the establishment of essential policies, rules, and regulations relating to the implementation, expenditures, and ongoing operation of the trust fund</w:t>
      </w:r>
      <w:r w:rsidR="007660CA">
        <w:rPr>
          <w:sz w:val="24"/>
        </w:rPr>
        <w:t xml:space="preserve">.”  Pursuant to this authority, </w:t>
      </w:r>
      <w:r w:rsidR="00EC079F">
        <w:rPr>
          <w:sz w:val="24"/>
        </w:rPr>
        <w:t>the AHTF has in cooperation with HCD, made recommendations on spending priorities.</w:t>
      </w:r>
      <w:r w:rsidR="001A1491">
        <w:rPr>
          <w:sz w:val="24"/>
        </w:rPr>
        <w:t xml:space="preserve"> There was no priority set </w:t>
      </w:r>
      <w:r w:rsidR="00831033">
        <w:rPr>
          <w:sz w:val="24"/>
        </w:rPr>
        <w:t xml:space="preserve">to fund </w:t>
      </w:r>
      <w:r w:rsidR="001A1491">
        <w:rPr>
          <w:sz w:val="24"/>
        </w:rPr>
        <w:t>the Office to End Homelessness. The Office will have to apply to the AHTF for funding</w:t>
      </w:r>
      <w:r w:rsidR="0087698B">
        <w:rPr>
          <w:sz w:val="24"/>
        </w:rPr>
        <w:t xml:space="preserve"> pursuant to the process set by the AHTF</w:t>
      </w:r>
      <w:r w:rsidR="00B538BA">
        <w:rPr>
          <w:sz w:val="24"/>
        </w:rPr>
        <w:t xml:space="preserve"> and ultimately approved by HCD.</w:t>
      </w:r>
    </w:p>
    <w:p w14:paraId="30C21869" w14:textId="77777777" w:rsidR="001A1491" w:rsidRDefault="00B538BA" w:rsidP="00B538BA">
      <w:pPr>
        <w:tabs>
          <w:tab w:val="left" w:pos="2820"/>
        </w:tabs>
        <w:spacing w:before="240"/>
        <w:rPr>
          <w:b/>
          <w:bCs/>
          <w:sz w:val="24"/>
        </w:rPr>
      </w:pPr>
      <w:r w:rsidRPr="00B538BA">
        <w:rPr>
          <w:b/>
          <w:bCs/>
          <w:sz w:val="24"/>
        </w:rPr>
        <w:t>Additional Legal Issues</w:t>
      </w:r>
      <w:r>
        <w:rPr>
          <w:b/>
          <w:bCs/>
          <w:sz w:val="24"/>
        </w:rPr>
        <w:tab/>
      </w:r>
    </w:p>
    <w:p w14:paraId="212F3E07" w14:textId="77777777" w:rsidR="00250F92" w:rsidRDefault="00F050B0" w:rsidP="00B538BA">
      <w:pPr>
        <w:tabs>
          <w:tab w:val="left" w:pos="2820"/>
        </w:tabs>
        <w:spacing w:before="240"/>
        <w:rPr>
          <w:sz w:val="24"/>
        </w:rPr>
      </w:pPr>
      <w:r>
        <w:rPr>
          <w:sz w:val="24"/>
        </w:rPr>
        <w:t xml:space="preserve">          </w:t>
      </w:r>
      <w:r w:rsidR="00B538BA" w:rsidRPr="00B538BA">
        <w:rPr>
          <w:sz w:val="24"/>
        </w:rPr>
        <w:t>Section 4-19 of the bill</w:t>
      </w:r>
      <w:r w:rsidR="002447C0">
        <w:rPr>
          <w:sz w:val="24"/>
        </w:rPr>
        <w:t xml:space="preserve"> </w:t>
      </w:r>
      <w:r w:rsidR="00B538BA">
        <w:rPr>
          <w:sz w:val="24"/>
        </w:rPr>
        <w:t>provides that the Office may issue a request for proposals and subsequently contract with housing provider for project-based programs</w:t>
      </w:r>
      <w:r w:rsidR="002447C0">
        <w:rPr>
          <w:sz w:val="24"/>
        </w:rPr>
        <w:t>.</w:t>
      </w:r>
      <w:r w:rsidR="00B538BA">
        <w:rPr>
          <w:sz w:val="24"/>
        </w:rPr>
        <w:t xml:space="preserve"> </w:t>
      </w:r>
      <w:r w:rsidR="00275248">
        <w:rPr>
          <w:sz w:val="24"/>
        </w:rPr>
        <w:t xml:space="preserve">Depending on the circumstances, the Office may be able to issue a request for proposals (RFP).  The </w:t>
      </w:r>
      <w:proofErr w:type="gramStart"/>
      <w:r w:rsidR="00275248">
        <w:rPr>
          <w:sz w:val="24"/>
        </w:rPr>
        <w:t xml:space="preserve">Office </w:t>
      </w:r>
      <w:r w:rsidR="00FE007C">
        <w:rPr>
          <w:sz w:val="24"/>
        </w:rPr>
        <w:t>,</w:t>
      </w:r>
      <w:proofErr w:type="gramEnd"/>
      <w:r w:rsidR="00275248">
        <w:rPr>
          <w:sz w:val="24"/>
        </w:rPr>
        <w:t xml:space="preserve"> however</w:t>
      </w:r>
      <w:r w:rsidR="00FE007C">
        <w:rPr>
          <w:sz w:val="24"/>
        </w:rPr>
        <w:t>,</w:t>
      </w:r>
      <w:r w:rsidR="00275248">
        <w:rPr>
          <w:sz w:val="24"/>
        </w:rPr>
        <w:t xml:space="preserve"> contract with the housing provider.  The Office is not a legal entity o</w:t>
      </w:r>
      <w:r w:rsidR="00FE007C">
        <w:rPr>
          <w:sz w:val="24"/>
        </w:rPr>
        <w:t>n</w:t>
      </w:r>
      <w:r w:rsidR="00275248">
        <w:rPr>
          <w:sz w:val="24"/>
        </w:rPr>
        <w:t>to itself</w:t>
      </w:r>
      <w:r w:rsidR="005863E0">
        <w:rPr>
          <w:sz w:val="24"/>
        </w:rPr>
        <w:t>.</w:t>
      </w:r>
      <w:r w:rsidR="00275248">
        <w:rPr>
          <w:sz w:val="24"/>
        </w:rPr>
        <w:t xml:space="preserve"> The Mayor and City Council is the body that has the legal authority to enter into contracts. Most contracts would also require Board of Estimates approval.</w:t>
      </w:r>
    </w:p>
    <w:p w14:paraId="2C6B49C4" w14:textId="77777777" w:rsidR="0066211F" w:rsidRDefault="00F050B0" w:rsidP="00B538BA">
      <w:pPr>
        <w:tabs>
          <w:tab w:val="left" w:pos="2820"/>
        </w:tabs>
        <w:spacing w:before="240"/>
        <w:rPr>
          <w:sz w:val="24"/>
        </w:rPr>
      </w:pPr>
      <w:r>
        <w:rPr>
          <w:sz w:val="24"/>
        </w:rPr>
        <w:t xml:space="preserve">          </w:t>
      </w:r>
      <w:r w:rsidR="00250F92">
        <w:rPr>
          <w:sz w:val="24"/>
        </w:rPr>
        <w:t>Section 4-22(A) purports to establish conditions under which housing assistance may be terminated.  Section 4-22(B</w:t>
      </w:r>
      <w:r w:rsidR="00FE007C">
        <w:rPr>
          <w:sz w:val="24"/>
        </w:rPr>
        <w:t>,</w:t>
      </w:r>
      <w:r w:rsidR="00250F92">
        <w:rPr>
          <w:sz w:val="24"/>
        </w:rPr>
        <w:t>) however, states that termination is reserved for the most          severe and egregious violations of 4-22(A).</w:t>
      </w:r>
      <w:r w:rsidR="00FB629C">
        <w:rPr>
          <w:sz w:val="24"/>
        </w:rPr>
        <w:t xml:space="preserve">  This section is vague and subjective and does not give </w:t>
      </w:r>
      <w:r w:rsidR="00831033">
        <w:rPr>
          <w:sz w:val="24"/>
        </w:rPr>
        <w:t>a</w:t>
      </w:r>
      <w:r w:rsidR="00FB629C">
        <w:rPr>
          <w:sz w:val="24"/>
        </w:rPr>
        <w:t xml:space="preserve"> person adequate notice of what would be a violation of the law and vests unguided discretion in the Office which amounts to an illegal del</w:t>
      </w:r>
      <w:r w:rsidR="005863E0">
        <w:rPr>
          <w:sz w:val="24"/>
        </w:rPr>
        <w:t>e</w:t>
      </w:r>
      <w:r w:rsidR="00FB629C">
        <w:rPr>
          <w:sz w:val="24"/>
        </w:rPr>
        <w:t>gation of legislative authority to the Office.  The grounds for termination in (A) should be revised to state with clarity the circumstances under which termination of assistance payments would take place.  For example, Sec. 4-222(A)(1</w:t>
      </w:r>
      <w:r w:rsidR="00831033">
        <w:rPr>
          <w:sz w:val="24"/>
        </w:rPr>
        <w:t>)</w:t>
      </w:r>
      <w:r w:rsidR="00FB629C">
        <w:rPr>
          <w:sz w:val="24"/>
        </w:rPr>
        <w:t xml:space="preserve"> should be revised to designate what lease violations are</w:t>
      </w:r>
      <w:r w:rsidR="0066211F">
        <w:rPr>
          <w:sz w:val="24"/>
        </w:rPr>
        <w:t xml:space="preserve"> </w:t>
      </w:r>
      <w:r w:rsidR="00FB629C">
        <w:rPr>
          <w:sz w:val="24"/>
        </w:rPr>
        <w:t xml:space="preserve">considered serious and how many violations </w:t>
      </w:r>
      <w:proofErr w:type="gramStart"/>
      <w:r w:rsidR="00FB629C">
        <w:rPr>
          <w:sz w:val="24"/>
        </w:rPr>
        <w:t>have to</w:t>
      </w:r>
      <w:proofErr w:type="gramEnd"/>
      <w:r w:rsidR="00FB629C">
        <w:rPr>
          <w:sz w:val="24"/>
        </w:rPr>
        <w:t xml:space="preserve"> </w:t>
      </w:r>
      <w:r w:rsidR="0066211F">
        <w:rPr>
          <w:sz w:val="24"/>
        </w:rPr>
        <w:t xml:space="preserve">occur </w:t>
      </w:r>
      <w:r w:rsidR="00FE007C">
        <w:rPr>
          <w:sz w:val="24"/>
        </w:rPr>
        <w:t xml:space="preserve">to trigger </w:t>
      </w:r>
      <w:r w:rsidR="00FB629C">
        <w:rPr>
          <w:sz w:val="24"/>
        </w:rPr>
        <w:t>eviction</w:t>
      </w:r>
      <w:r w:rsidR="0066211F">
        <w:rPr>
          <w:sz w:val="24"/>
        </w:rPr>
        <w:t xml:space="preserve"> and </w:t>
      </w:r>
      <w:r w:rsidR="00831033">
        <w:rPr>
          <w:sz w:val="24"/>
        </w:rPr>
        <w:t>therefore</w:t>
      </w:r>
      <w:r w:rsidR="0066211F">
        <w:rPr>
          <w:sz w:val="24"/>
        </w:rPr>
        <w:t xml:space="preserve"> qualify the situation for subsidy termination.</w:t>
      </w:r>
    </w:p>
    <w:p w14:paraId="2AF9B906" w14:textId="77777777" w:rsidR="00505C59" w:rsidRDefault="00F050B0" w:rsidP="00AF6AB8">
      <w:pPr>
        <w:tabs>
          <w:tab w:val="left" w:pos="2820"/>
        </w:tabs>
        <w:spacing w:before="240"/>
        <w:rPr>
          <w:sz w:val="24"/>
        </w:rPr>
      </w:pPr>
      <w:r>
        <w:rPr>
          <w:sz w:val="24"/>
        </w:rPr>
        <w:t xml:space="preserve">          </w:t>
      </w:r>
      <w:r w:rsidR="0066211F">
        <w:rPr>
          <w:sz w:val="24"/>
        </w:rPr>
        <w:t>Section 4-</w:t>
      </w:r>
      <w:r w:rsidR="00AF6AB8">
        <w:rPr>
          <w:sz w:val="24"/>
        </w:rPr>
        <w:t>26 purports to delegate to a hearing officer authority to propose final decisions at various stages of a hearing on a violation. This is an improper delegation because it allows some</w:t>
      </w:r>
      <w:r w:rsidR="00831033">
        <w:rPr>
          <w:sz w:val="24"/>
        </w:rPr>
        <w:t>one</w:t>
      </w:r>
      <w:r w:rsidR="00AF6AB8">
        <w:rPr>
          <w:sz w:val="24"/>
        </w:rPr>
        <w:t xml:space="preserve"> other than the executive director to exercise discretion with respect to decision-making under the law with no standards to guide that discretion. </w:t>
      </w:r>
      <w:r w:rsidR="00AA35D8">
        <w:rPr>
          <w:sz w:val="24"/>
        </w:rPr>
        <w:t>One</w:t>
      </w:r>
      <w:r w:rsidR="00AF6AB8">
        <w:rPr>
          <w:sz w:val="24"/>
        </w:rPr>
        <w:t xml:space="preserve"> option to</w:t>
      </w:r>
      <w:r w:rsidR="00AA35D8">
        <w:rPr>
          <w:sz w:val="24"/>
        </w:rPr>
        <w:t xml:space="preserve"> remedy this issue would be to strik</w:t>
      </w:r>
      <w:r w:rsidR="00FB47F8">
        <w:rPr>
          <w:sz w:val="24"/>
        </w:rPr>
        <w:t>e</w:t>
      </w:r>
      <w:r w:rsidR="00AA35D8">
        <w:rPr>
          <w:sz w:val="24"/>
        </w:rPr>
        <w:t xml:space="preserve"> “or final” on page17, line 30 and on page 18 lines 1 thru 3 and strike line</w:t>
      </w:r>
      <w:r w:rsidR="00FB47F8">
        <w:rPr>
          <w:sz w:val="24"/>
        </w:rPr>
        <w:t xml:space="preserve"> </w:t>
      </w:r>
      <w:r w:rsidR="00AA35D8">
        <w:rPr>
          <w:sz w:val="24"/>
        </w:rPr>
        <w:t>4 in its entirety.</w:t>
      </w:r>
      <w:r w:rsidR="00FB47F8">
        <w:rPr>
          <w:sz w:val="24"/>
        </w:rPr>
        <w:t xml:space="preserve"> A provision should then be added to give the Executive Director final decision-making authority after reviewing the recommendations of the hearing officer.</w:t>
      </w:r>
    </w:p>
    <w:p w14:paraId="493BE655" w14:textId="77777777" w:rsidR="00FB47F8" w:rsidRDefault="00F050B0" w:rsidP="00AF6AB8">
      <w:pPr>
        <w:tabs>
          <w:tab w:val="left" w:pos="2820"/>
        </w:tabs>
        <w:spacing w:before="240"/>
        <w:rPr>
          <w:sz w:val="24"/>
        </w:rPr>
      </w:pPr>
      <w:r>
        <w:rPr>
          <w:sz w:val="24"/>
        </w:rPr>
        <w:t xml:space="preserve">          </w:t>
      </w:r>
      <w:r w:rsidR="00FB47F8">
        <w:rPr>
          <w:sz w:val="24"/>
        </w:rPr>
        <w:t xml:space="preserve">In Sections 4-27, </w:t>
      </w:r>
      <w:r w:rsidR="00831033">
        <w:rPr>
          <w:sz w:val="24"/>
        </w:rPr>
        <w:t>there</w:t>
      </w:r>
      <w:r w:rsidR="00FB47F8">
        <w:rPr>
          <w:sz w:val="24"/>
        </w:rPr>
        <w:t xml:space="preserve"> is a statement that</w:t>
      </w:r>
      <w:r w:rsidR="00FE007C">
        <w:rPr>
          <w:sz w:val="24"/>
        </w:rPr>
        <w:t xml:space="preserve"> a</w:t>
      </w:r>
      <w:r w:rsidR="00FB47F8">
        <w:rPr>
          <w:sz w:val="24"/>
        </w:rPr>
        <w:t xml:space="preserve"> he</w:t>
      </w:r>
      <w:r w:rsidR="005863E0">
        <w:rPr>
          <w:sz w:val="24"/>
        </w:rPr>
        <w:t>a</w:t>
      </w:r>
      <w:r w:rsidR="00FB47F8">
        <w:rPr>
          <w:sz w:val="24"/>
        </w:rPr>
        <w:t>ring will be conducted in an informal manner.</w:t>
      </w:r>
      <w:r w:rsidR="0039695F">
        <w:rPr>
          <w:sz w:val="24"/>
        </w:rPr>
        <w:t xml:space="preserve"> Sec. 4-28 goes on to say that formal rules of eviden</w:t>
      </w:r>
      <w:r w:rsidR="00FE007C">
        <w:rPr>
          <w:sz w:val="24"/>
        </w:rPr>
        <w:t>ce</w:t>
      </w:r>
      <w:r w:rsidR="0039695F">
        <w:rPr>
          <w:sz w:val="24"/>
        </w:rPr>
        <w:t xml:space="preserve"> and trial procedures do not app</w:t>
      </w:r>
      <w:r w:rsidR="005863E0">
        <w:rPr>
          <w:sz w:val="24"/>
        </w:rPr>
        <w:t>l</w:t>
      </w:r>
      <w:r w:rsidR="0039695F">
        <w:rPr>
          <w:sz w:val="24"/>
        </w:rPr>
        <w:t xml:space="preserve">y.  Sec. 4-28 (B), however, provides that “on </w:t>
      </w:r>
      <w:proofErr w:type="spellStart"/>
      <w:r w:rsidR="0039695F">
        <w:rPr>
          <w:sz w:val="24"/>
        </w:rPr>
        <w:t>a</w:t>
      </w:r>
      <w:proofErr w:type="spellEnd"/>
      <w:r w:rsidR="0039695F">
        <w:rPr>
          <w:sz w:val="24"/>
        </w:rPr>
        <w:t xml:space="preserve"> genuine issue of fact a party </w:t>
      </w:r>
      <w:r w:rsidR="005863E0">
        <w:rPr>
          <w:sz w:val="24"/>
        </w:rPr>
        <w:t>is</w:t>
      </w:r>
      <w:r w:rsidR="0039695F">
        <w:rPr>
          <w:sz w:val="24"/>
        </w:rPr>
        <w:t xml:space="preserve"> entitled to ca</w:t>
      </w:r>
      <w:r w:rsidR="005863E0">
        <w:rPr>
          <w:sz w:val="24"/>
        </w:rPr>
        <w:t>l</w:t>
      </w:r>
      <w:r w:rsidR="0039695F">
        <w:rPr>
          <w:sz w:val="24"/>
        </w:rPr>
        <w:t xml:space="preserve">l witnesses offer evidence cross-examine witnesses and provide arguments. Sec. 4-28(C) </w:t>
      </w:r>
      <w:r w:rsidR="00FE007C">
        <w:rPr>
          <w:sz w:val="24"/>
        </w:rPr>
        <w:t xml:space="preserve">further </w:t>
      </w:r>
      <w:r w:rsidR="0039695F">
        <w:rPr>
          <w:sz w:val="24"/>
        </w:rPr>
        <w:t>st</w:t>
      </w:r>
      <w:r w:rsidR="005863E0">
        <w:rPr>
          <w:sz w:val="24"/>
        </w:rPr>
        <w:t>at</w:t>
      </w:r>
      <w:r w:rsidR="0039695F">
        <w:rPr>
          <w:sz w:val="24"/>
        </w:rPr>
        <w:t>es that the hearing o</w:t>
      </w:r>
      <w:r w:rsidR="005863E0">
        <w:rPr>
          <w:sz w:val="24"/>
        </w:rPr>
        <w:t>fficer</w:t>
      </w:r>
      <w:r w:rsidR="0039695F">
        <w:rPr>
          <w:sz w:val="24"/>
        </w:rPr>
        <w:t xml:space="preserve"> ma</w:t>
      </w:r>
      <w:r w:rsidR="005863E0">
        <w:rPr>
          <w:sz w:val="24"/>
        </w:rPr>
        <w:t>y</w:t>
      </w:r>
      <w:r w:rsidR="0039695F">
        <w:rPr>
          <w:sz w:val="24"/>
        </w:rPr>
        <w:t xml:space="preserve"> admit probative evidence, exclude evidence, recognize privilege or exclude evidence that is incom</w:t>
      </w:r>
      <w:r w:rsidR="005863E0">
        <w:rPr>
          <w:sz w:val="24"/>
        </w:rPr>
        <w:t>p</w:t>
      </w:r>
      <w:r w:rsidR="0039695F">
        <w:rPr>
          <w:sz w:val="24"/>
        </w:rPr>
        <w:t>etent, irrelevant, immaterial or unduly repetitious. These sections are inconsistent with the provision that states that formal rules of evidence do not apply.</w:t>
      </w:r>
      <w:r w:rsidR="00D1274E">
        <w:rPr>
          <w:sz w:val="24"/>
        </w:rPr>
        <w:t xml:space="preserve"> Finally, in Sec. 4-29 regarding the making of a</w:t>
      </w:r>
      <w:r w:rsidR="005863E0">
        <w:rPr>
          <w:sz w:val="24"/>
        </w:rPr>
        <w:t xml:space="preserve"> </w:t>
      </w:r>
      <w:r w:rsidR="00D1274E">
        <w:rPr>
          <w:sz w:val="24"/>
        </w:rPr>
        <w:t>record</w:t>
      </w:r>
      <w:r w:rsidR="005863E0">
        <w:rPr>
          <w:sz w:val="24"/>
        </w:rPr>
        <w:t xml:space="preserve"> </w:t>
      </w:r>
      <w:r w:rsidR="00D1274E">
        <w:rPr>
          <w:sz w:val="24"/>
        </w:rPr>
        <w:t xml:space="preserve">of the proceedings, it </w:t>
      </w:r>
      <w:r w:rsidR="005863E0">
        <w:rPr>
          <w:sz w:val="24"/>
        </w:rPr>
        <w:t>is</w:t>
      </w:r>
      <w:r w:rsidR="00D1274E">
        <w:rPr>
          <w:sz w:val="24"/>
        </w:rPr>
        <w:t xml:space="preserve"> </w:t>
      </w:r>
      <w:proofErr w:type="gramStart"/>
      <w:r w:rsidR="00D1274E">
        <w:rPr>
          <w:sz w:val="24"/>
        </w:rPr>
        <w:t>sufficient</w:t>
      </w:r>
      <w:proofErr w:type="gramEnd"/>
      <w:r w:rsidR="00D1274E">
        <w:rPr>
          <w:sz w:val="24"/>
        </w:rPr>
        <w:t xml:space="preserve"> </w:t>
      </w:r>
      <w:r w:rsidR="005863E0">
        <w:rPr>
          <w:sz w:val="24"/>
        </w:rPr>
        <w:t>to</w:t>
      </w:r>
      <w:r w:rsidR="00D1274E">
        <w:rPr>
          <w:sz w:val="24"/>
        </w:rPr>
        <w:t xml:space="preserve"> say</w:t>
      </w:r>
      <w:r w:rsidR="005863E0">
        <w:rPr>
          <w:sz w:val="24"/>
        </w:rPr>
        <w:t xml:space="preserve"> </w:t>
      </w:r>
      <w:r w:rsidR="00D1274E">
        <w:rPr>
          <w:sz w:val="24"/>
        </w:rPr>
        <w:t>that the record shal</w:t>
      </w:r>
      <w:r w:rsidR="005863E0">
        <w:rPr>
          <w:sz w:val="24"/>
        </w:rPr>
        <w:t>l</w:t>
      </w:r>
      <w:r w:rsidR="00D1274E">
        <w:rPr>
          <w:sz w:val="24"/>
        </w:rPr>
        <w:t xml:space="preserve"> consi</w:t>
      </w:r>
      <w:r w:rsidR="005863E0">
        <w:rPr>
          <w:sz w:val="24"/>
        </w:rPr>
        <w:t>s</w:t>
      </w:r>
      <w:r w:rsidR="00D1274E">
        <w:rPr>
          <w:sz w:val="24"/>
        </w:rPr>
        <w:t>t of the transcript of the proceedings and the docume</w:t>
      </w:r>
      <w:r w:rsidR="005863E0">
        <w:rPr>
          <w:sz w:val="24"/>
        </w:rPr>
        <w:t>n</w:t>
      </w:r>
      <w:r w:rsidR="00D1274E">
        <w:rPr>
          <w:sz w:val="24"/>
        </w:rPr>
        <w:t>t</w:t>
      </w:r>
      <w:r w:rsidR="005863E0">
        <w:rPr>
          <w:sz w:val="24"/>
        </w:rPr>
        <w:t xml:space="preserve">s. </w:t>
      </w:r>
      <w:r w:rsidR="00D1274E">
        <w:rPr>
          <w:sz w:val="24"/>
        </w:rPr>
        <w:t xml:space="preserve"> Infor</w:t>
      </w:r>
      <w:r w:rsidR="005863E0">
        <w:rPr>
          <w:sz w:val="24"/>
        </w:rPr>
        <w:t>m</w:t>
      </w:r>
      <w:r w:rsidR="00D1274E">
        <w:rPr>
          <w:sz w:val="24"/>
        </w:rPr>
        <w:t>al proceeding</w:t>
      </w:r>
      <w:r w:rsidR="005863E0">
        <w:rPr>
          <w:sz w:val="24"/>
        </w:rPr>
        <w:t>s</w:t>
      </w:r>
      <w:r w:rsidR="00D1274E">
        <w:rPr>
          <w:sz w:val="24"/>
        </w:rPr>
        <w:t xml:space="preserve"> will not generate the information listed in Sec. 4-28(B).</w:t>
      </w:r>
    </w:p>
    <w:p w14:paraId="1A002BD7" w14:textId="77777777" w:rsidR="00FB47F8" w:rsidRDefault="00F050B0" w:rsidP="00AF6AB8">
      <w:pPr>
        <w:tabs>
          <w:tab w:val="left" w:pos="2820"/>
        </w:tabs>
        <w:spacing w:before="240"/>
        <w:rPr>
          <w:b/>
          <w:bCs/>
          <w:sz w:val="24"/>
        </w:rPr>
      </w:pPr>
      <w:r>
        <w:rPr>
          <w:sz w:val="24"/>
        </w:rPr>
        <w:t xml:space="preserve">           </w:t>
      </w:r>
      <w:r w:rsidR="00D1274E">
        <w:rPr>
          <w:sz w:val="24"/>
        </w:rPr>
        <w:t xml:space="preserve">Section 5 of the bill provides that the current individual </w:t>
      </w:r>
      <w:r w:rsidR="00093238">
        <w:rPr>
          <w:sz w:val="24"/>
        </w:rPr>
        <w:t>holding</w:t>
      </w:r>
      <w:r w:rsidR="00D1274E">
        <w:rPr>
          <w:sz w:val="24"/>
        </w:rPr>
        <w:t xml:space="preserve"> </w:t>
      </w:r>
      <w:r w:rsidR="00093238">
        <w:rPr>
          <w:sz w:val="24"/>
        </w:rPr>
        <w:t>the</w:t>
      </w:r>
      <w:r w:rsidR="00D1274E">
        <w:rPr>
          <w:sz w:val="24"/>
        </w:rPr>
        <w:t xml:space="preserve"> posit</w:t>
      </w:r>
      <w:r w:rsidR="005863E0">
        <w:rPr>
          <w:sz w:val="24"/>
        </w:rPr>
        <w:t>i</w:t>
      </w:r>
      <w:r w:rsidR="00D1274E">
        <w:rPr>
          <w:sz w:val="24"/>
        </w:rPr>
        <w:t xml:space="preserve">on of </w:t>
      </w:r>
      <w:r w:rsidR="00093238">
        <w:rPr>
          <w:sz w:val="24"/>
        </w:rPr>
        <w:t>D</w:t>
      </w:r>
      <w:r w:rsidR="00D1274E">
        <w:rPr>
          <w:sz w:val="24"/>
        </w:rPr>
        <w:t>irector of the MOHS when this ordinance is enacted shall assume the position of Executive Director of the Office.  The City Council has no authority to compel an employee of an office within the Mayor’s Office to take on a different position. The Mayor’s Office of H</w:t>
      </w:r>
      <w:r w:rsidR="005863E0">
        <w:rPr>
          <w:sz w:val="24"/>
        </w:rPr>
        <w:t>o</w:t>
      </w:r>
      <w:r w:rsidR="00D1274E">
        <w:rPr>
          <w:sz w:val="24"/>
        </w:rPr>
        <w:t>meless Services is not abolished and continues to</w:t>
      </w:r>
      <w:r w:rsidR="005863E0">
        <w:rPr>
          <w:sz w:val="24"/>
        </w:rPr>
        <w:t xml:space="preserve"> operate pursuant to its federal mandate with respect to the </w:t>
      </w:r>
      <w:proofErr w:type="spellStart"/>
      <w:r w:rsidR="005863E0">
        <w:rPr>
          <w:sz w:val="24"/>
        </w:rPr>
        <w:t>CoC</w:t>
      </w:r>
      <w:proofErr w:type="spellEnd"/>
      <w:r w:rsidR="005863E0">
        <w:rPr>
          <w:sz w:val="24"/>
        </w:rPr>
        <w:t>.</w:t>
      </w:r>
    </w:p>
    <w:p w14:paraId="139E8C3C" w14:textId="77777777" w:rsidR="003E509C" w:rsidRPr="003E509C" w:rsidRDefault="003E509C" w:rsidP="00AF6AB8">
      <w:pPr>
        <w:tabs>
          <w:tab w:val="left" w:pos="2820"/>
        </w:tabs>
        <w:spacing w:before="240"/>
        <w:rPr>
          <w:sz w:val="24"/>
        </w:rPr>
      </w:pPr>
      <w:r>
        <w:rPr>
          <w:sz w:val="24"/>
        </w:rPr>
        <w:t xml:space="preserve">           </w:t>
      </w:r>
      <w:r w:rsidR="00875701">
        <w:rPr>
          <w:sz w:val="24"/>
        </w:rPr>
        <w:t xml:space="preserve">Based on the foregoing analysis, the Law Department cannot approve the bill for form and legal sufficiency.  </w:t>
      </w:r>
      <w:r>
        <w:rPr>
          <w:sz w:val="24"/>
        </w:rPr>
        <w:t>P</w:t>
      </w:r>
      <w:r w:rsidRPr="003E509C">
        <w:rPr>
          <w:sz w:val="24"/>
        </w:rPr>
        <w:t>lease do not hesitate to contact me if you have any questions.</w:t>
      </w:r>
    </w:p>
    <w:p w14:paraId="447684F5" w14:textId="77777777" w:rsidR="006C6251" w:rsidRDefault="006C6251" w:rsidP="00917940">
      <w:pPr>
        <w:ind w:left="4320" w:firstLine="720"/>
        <w:jc w:val="both"/>
        <w:rPr>
          <w:sz w:val="24"/>
        </w:rPr>
      </w:pPr>
    </w:p>
    <w:p w14:paraId="11D77676" w14:textId="77777777" w:rsidR="006C6251" w:rsidRDefault="006C6251" w:rsidP="00917940">
      <w:pPr>
        <w:ind w:left="4320" w:firstLine="720"/>
        <w:jc w:val="both"/>
        <w:rPr>
          <w:sz w:val="24"/>
        </w:rPr>
      </w:pPr>
    </w:p>
    <w:p w14:paraId="11E83CF9" w14:textId="77777777" w:rsidR="006C6251" w:rsidRDefault="006C6251" w:rsidP="00917940">
      <w:pPr>
        <w:ind w:left="4320" w:firstLine="720"/>
        <w:jc w:val="both"/>
        <w:rPr>
          <w:sz w:val="24"/>
        </w:rPr>
      </w:pPr>
    </w:p>
    <w:p w14:paraId="1577E777" w14:textId="77777777" w:rsidR="00917940" w:rsidRDefault="003E509C" w:rsidP="003E509C">
      <w:pPr>
        <w:jc w:val="both"/>
        <w:rPr>
          <w:sz w:val="24"/>
        </w:rPr>
      </w:pPr>
      <w:r>
        <w:rPr>
          <w:sz w:val="24"/>
        </w:rPr>
        <w:t xml:space="preserve">                                                                                </w:t>
      </w:r>
      <w:r w:rsidR="00917940">
        <w:rPr>
          <w:sz w:val="24"/>
        </w:rPr>
        <w:t>Sincerely yours,</w:t>
      </w:r>
    </w:p>
    <w:p w14:paraId="33F76CE4" w14:textId="77777777" w:rsidR="00917940" w:rsidRDefault="003E509C" w:rsidP="003E509C">
      <w:pPr>
        <w:tabs>
          <w:tab w:val="center" w:pos="5040"/>
        </w:tabs>
        <w:ind w:firstLine="720"/>
        <w:jc w:val="both"/>
        <w:rPr>
          <w:sz w:val="24"/>
        </w:rPr>
      </w:pPr>
      <w:r>
        <w:rPr>
          <w:sz w:val="24"/>
        </w:rPr>
        <w:t xml:space="preserve"> </w:t>
      </w:r>
      <w:r>
        <w:rPr>
          <w:sz w:val="24"/>
        </w:rPr>
        <w:tab/>
        <w:t xml:space="preserve">        </w:t>
      </w:r>
    </w:p>
    <w:p w14:paraId="36192432" w14:textId="77777777" w:rsidR="003E509C" w:rsidRDefault="003E509C" w:rsidP="003E509C">
      <w:pPr>
        <w:jc w:val="center"/>
        <w:rPr>
          <w:sz w:val="24"/>
        </w:rPr>
      </w:pPr>
      <w:r>
        <w:rPr>
          <w:sz w:val="24"/>
        </w:rPr>
        <w:t xml:space="preserve">      </w:t>
      </w:r>
      <w:r w:rsidRPr="003E509C">
        <w:rPr>
          <w:noProof/>
        </w:rPr>
        <w:t xml:space="preserve"> </w:t>
      </w:r>
      <w:r>
        <w:rPr>
          <w:noProof/>
        </w:rPr>
        <w:t xml:space="preserve">                                               </w:t>
      </w:r>
      <w:r>
        <w:rPr>
          <w:noProof/>
        </w:rPr>
        <w:drawing>
          <wp:inline distT="0" distB="0" distL="0" distR="0" wp14:anchorId="676DA076" wp14:editId="0761B737">
            <wp:extent cx="14478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47800" cy="381000"/>
                    </a:xfrm>
                    <a:prstGeom prst="rect">
                      <a:avLst/>
                    </a:prstGeom>
                  </pic:spPr>
                </pic:pic>
              </a:graphicData>
            </a:graphic>
          </wp:inline>
        </w:drawing>
      </w:r>
      <w:r w:rsidR="00917940">
        <w:rPr>
          <w:sz w:val="24"/>
        </w:rPr>
        <w:tab/>
      </w:r>
    </w:p>
    <w:p w14:paraId="7D8E62EF" w14:textId="77777777" w:rsidR="00917940" w:rsidRDefault="00917940" w:rsidP="003E509C">
      <w:pPr>
        <w:jc w:val="center"/>
        <w:rPr>
          <w:sz w:val="24"/>
        </w:rPr>
      </w:pPr>
      <w:r>
        <w:rPr>
          <w:sz w:val="24"/>
        </w:rPr>
        <w:tab/>
      </w:r>
      <w:r>
        <w:rPr>
          <w:sz w:val="24"/>
        </w:rPr>
        <w:tab/>
      </w:r>
      <w:r w:rsidR="003E509C">
        <w:rPr>
          <w:sz w:val="24"/>
        </w:rPr>
        <w:t xml:space="preserve">        Elena </w:t>
      </w:r>
      <w:r>
        <w:rPr>
          <w:sz w:val="24"/>
        </w:rPr>
        <w:t>R. DiPietro</w:t>
      </w:r>
    </w:p>
    <w:p w14:paraId="5A7663AF" w14:textId="77777777" w:rsidR="00917940" w:rsidRDefault="00917940" w:rsidP="00917940">
      <w:pPr>
        <w:jc w:val="both"/>
        <w:rPr>
          <w:sz w:val="24"/>
        </w:rPr>
      </w:pPr>
      <w:r>
        <w:rPr>
          <w:sz w:val="24"/>
        </w:rPr>
        <w:tab/>
      </w:r>
      <w:r>
        <w:rPr>
          <w:sz w:val="24"/>
        </w:rPr>
        <w:tab/>
      </w:r>
      <w:r>
        <w:rPr>
          <w:sz w:val="24"/>
        </w:rPr>
        <w:tab/>
      </w:r>
      <w:r>
        <w:rPr>
          <w:sz w:val="24"/>
        </w:rPr>
        <w:tab/>
      </w:r>
      <w:r>
        <w:rPr>
          <w:sz w:val="24"/>
        </w:rPr>
        <w:tab/>
      </w:r>
      <w:r>
        <w:rPr>
          <w:sz w:val="24"/>
        </w:rPr>
        <w:tab/>
      </w:r>
      <w:r w:rsidR="003E509C">
        <w:rPr>
          <w:sz w:val="24"/>
        </w:rPr>
        <w:t xml:space="preserve">        </w:t>
      </w:r>
      <w:r>
        <w:rPr>
          <w:sz w:val="24"/>
        </w:rPr>
        <w:t>Chief Solicitor</w:t>
      </w:r>
    </w:p>
    <w:p w14:paraId="0ADB09F8" w14:textId="77777777" w:rsidR="00917940" w:rsidRDefault="00917940" w:rsidP="00917940">
      <w:pPr>
        <w:jc w:val="both"/>
        <w:rPr>
          <w:sz w:val="24"/>
        </w:rPr>
      </w:pPr>
    </w:p>
    <w:p w14:paraId="101A16F5" w14:textId="77777777" w:rsidR="00917940" w:rsidRDefault="00917940" w:rsidP="00917940">
      <w:pPr>
        <w:jc w:val="both"/>
        <w:rPr>
          <w:sz w:val="24"/>
        </w:rPr>
      </w:pPr>
    </w:p>
    <w:p w14:paraId="53EF80C1" w14:textId="77777777" w:rsidR="00917940" w:rsidRPr="004D1068" w:rsidRDefault="00917940" w:rsidP="00917940">
      <w:pPr>
        <w:rPr>
          <w:sz w:val="24"/>
        </w:rPr>
      </w:pPr>
      <w:r>
        <w:rPr>
          <w:sz w:val="24"/>
        </w:rPr>
        <w:t>cc:       Dana P. Moore</w:t>
      </w:r>
      <w:r w:rsidRPr="004D1068">
        <w:rPr>
          <w:sz w:val="24"/>
        </w:rPr>
        <w:t>,</w:t>
      </w:r>
      <w:r>
        <w:rPr>
          <w:sz w:val="24"/>
        </w:rPr>
        <w:t xml:space="preserve"> Acting</w:t>
      </w:r>
      <w:r w:rsidRPr="004D1068">
        <w:rPr>
          <w:sz w:val="24"/>
        </w:rPr>
        <w:t xml:space="preserve"> City Solicitor</w:t>
      </w:r>
    </w:p>
    <w:p w14:paraId="262B5E75" w14:textId="77777777" w:rsidR="00917940" w:rsidRDefault="00917940" w:rsidP="00917940">
      <w:pPr>
        <w:widowControl/>
        <w:autoSpaceDE/>
        <w:autoSpaceDN/>
        <w:adjustRightInd/>
        <w:ind w:left="720" w:hanging="720"/>
        <w:rPr>
          <w:sz w:val="24"/>
        </w:rPr>
      </w:pPr>
      <w:r w:rsidRPr="004D1068">
        <w:rPr>
          <w:sz w:val="24"/>
        </w:rPr>
        <w:tab/>
      </w:r>
      <w:r>
        <w:rPr>
          <w:sz w:val="24"/>
        </w:rPr>
        <w:t>Matthew Stegman</w:t>
      </w:r>
      <w:r w:rsidRPr="004D1068">
        <w:rPr>
          <w:sz w:val="24"/>
        </w:rPr>
        <w:t>, Mayor’s Legislative Liaison</w:t>
      </w:r>
    </w:p>
    <w:p w14:paraId="68D36905" w14:textId="77777777" w:rsidR="00917940" w:rsidRPr="004D1068" w:rsidRDefault="00917940" w:rsidP="00917940">
      <w:pPr>
        <w:widowControl/>
        <w:autoSpaceDE/>
        <w:autoSpaceDN/>
        <w:adjustRightInd/>
        <w:ind w:left="720" w:hanging="720"/>
        <w:rPr>
          <w:sz w:val="24"/>
        </w:rPr>
      </w:pPr>
      <w:r>
        <w:rPr>
          <w:sz w:val="24"/>
        </w:rPr>
        <w:t xml:space="preserve">            Nina Themelis, MOGR</w:t>
      </w:r>
    </w:p>
    <w:p w14:paraId="1170DFB4" w14:textId="77777777" w:rsidR="00917940" w:rsidRPr="004D1068" w:rsidRDefault="00917940" w:rsidP="00917940">
      <w:pPr>
        <w:widowControl/>
        <w:autoSpaceDE/>
        <w:autoSpaceDN/>
        <w:adjustRightInd/>
        <w:ind w:left="720" w:hanging="720"/>
        <w:rPr>
          <w:sz w:val="24"/>
        </w:rPr>
      </w:pPr>
      <w:r w:rsidRPr="004D1068">
        <w:rPr>
          <w:sz w:val="24"/>
        </w:rPr>
        <w:t xml:space="preserve">           </w:t>
      </w:r>
      <w:r>
        <w:rPr>
          <w:sz w:val="24"/>
        </w:rPr>
        <w:t xml:space="preserve"> Caylin Young</w:t>
      </w:r>
      <w:r w:rsidRPr="004D1068">
        <w:rPr>
          <w:sz w:val="24"/>
        </w:rPr>
        <w:t>, Dir. Of Legislative Affairs</w:t>
      </w:r>
    </w:p>
    <w:p w14:paraId="3242ABAC" w14:textId="77777777" w:rsidR="00917940" w:rsidRPr="004D1068" w:rsidRDefault="00917940" w:rsidP="00917940">
      <w:pPr>
        <w:widowControl/>
        <w:autoSpaceDE/>
        <w:autoSpaceDN/>
        <w:adjustRightInd/>
        <w:ind w:left="720" w:hanging="720"/>
        <w:rPr>
          <w:sz w:val="24"/>
        </w:rPr>
      </w:pPr>
      <w:r w:rsidRPr="004D1068">
        <w:rPr>
          <w:sz w:val="24"/>
        </w:rPr>
        <w:tab/>
        <w:t>Hilary Ruley, Chief Solicitor</w:t>
      </w:r>
    </w:p>
    <w:p w14:paraId="42C0B090" w14:textId="77777777" w:rsidR="00917940" w:rsidRPr="004D1068" w:rsidRDefault="00917940" w:rsidP="00917940">
      <w:pPr>
        <w:widowControl/>
        <w:autoSpaceDE/>
        <w:autoSpaceDN/>
        <w:adjustRightInd/>
        <w:ind w:left="720" w:hanging="720"/>
        <w:rPr>
          <w:sz w:val="24"/>
        </w:rPr>
      </w:pPr>
      <w:r w:rsidRPr="004D1068">
        <w:rPr>
          <w:sz w:val="24"/>
        </w:rPr>
        <w:tab/>
        <w:t>Victor Tervala, Chief Solicitor</w:t>
      </w:r>
    </w:p>
    <w:p w14:paraId="75425E4C" w14:textId="77777777" w:rsidR="00917940" w:rsidRPr="004D1068" w:rsidRDefault="00917940" w:rsidP="00917940">
      <w:pPr>
        <w:widowControl/>
        <w:autoSpaceDE/>
        <w:autoSpaceDN/>
        <w:adjustRightInd/>
        <w:ind w:left="720" w:hanging="720"/>
        <w:rPr>
          <w:sz w:val="24"/>
        </w:rPr>
      </w:pPr>
      <w:r w:rsidRPr="004D1068">
        <w:rPr>
          <w:sz w:val="24"/>
        </w:rPr>
        <w:tab/>
        <w:t>Ashlea Brown, Assistant Solicitor</w:t>
      </w:r>
    </w:p>
    <w:p w14:paraId="0E288F96" w14:textId="77777777" w:rsidR="00917940" w:rsidRPr="004D1068" w:rsidRDefault="00917940" w:rsidP="00917940">
      <w:pPr>
        <w:widowControl/>
        <w:autoSpaceDE/>
        <w:autoSpaceDN/>
        <w:adjustRightInd/>
        <w:ind w:left="720" w:hanging="720"/>
        <w:rPr>
          <w:sz w:val="24"/>
        </w:rPr>
      </w:pPr>
      <w:r w:rsidRPr="004D1068">
        <w:rPr>
          <w:sz w:val="24"/>
        </w:rPr>
        <w:t xml:space="preserve">            Avery Aisenstark, Legislative Reference</w:t>
      </w:r>
    </w:p>
    <w:sectPr w:rsidR="00917940" w:rsidRPr="004D1068" w:rsidSect="00DC0A46">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DF59" w14:textId="77777777" w:rsidR="003726A8" w:rsidRDefault="003726A8" w:rsidP="00DC0A46">
      <w:r>
        <w:separator/>
      </w:r>
    </w:p>
  </w:endnote>
  <w:endnote w:type="continuationSeparator" w:id="0">
    <w:p w14:paraId="49DFEAA3" w14:textId="77777777" w:rsidR="003726A8" w:rsidRDefault="003726A8" w:rsidP="00DC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TUR">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12367"/>
      <w:docPartObj>
        <w:docPartGallery w:val="Page Numbers (Bottom of Page)"/>
        <w:docPartUnique/>
      </w:docPartObj>
    </w:sdtPr>
    <w:sdtEndPr>
      <w:rPr>
        <w:noProof/>
      </w:rPr>
    </w:sdtEndPr>
    <w:sdtContent>
      <w:p w14:paraId="45191847" w14:textId="77777777" w:rsidR="000220A1" w:rsidRDefault="000220A1">
        <w:pPr>
          <w:pStyle w:val="Footer"/>
        </w:pPr>
        <w:r>
          <w:fldChar w:fldCharType="begin"/>
        </w:r>
        <w:r>
          <w:instrText xml:space="preserve"> PAGE   \* MERGEFORMAT </w:instrText>
        </w:r>
        <w:r>
          <w:fldChar w:fldCharType="separate"/>
        </w:r>
        <w:r>
          <w:rPr>
            <w:noProof/>
          </w:rPr>
          <w:t>2</w:t>
        </w:r>
        <w:r>
          <w:rPr>
            <w:noProof/>
          </w:rPr>
          <w:fldChar w:fldCharType="end"/>
        </w:r>
      </w:p>
    </w:sdtContent>
  </w:sdt>
  <w:p w14:paraId="6EC52AC4" w14:textId="77777777" w:rsidR="000220A1" w:rsidRDefault="00022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50A3" w14:textId="77777777" w:rsidR="003726A8" w:rsidRDefault="003726A8" w:rsidP="00DC0A46">
      <w:r>
        <w:separator/>
      </w:r>
    </w:p>
  </w:footnote>
  <w:footnote w:type="continuationSeparator" w:id="0">
    <w:p w14:paraId="5D41AE1B" w14:textId="77777777" w:rsidR="003726A8" w:rsidRDefault="003726A8" w:rsidP="00DC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0220A1" w:rsidRPr="00115739" w14:paraId="1A55C294" w14:textId="77777777" w:rsidTr="000220A1">
      <w:trPr>
        <w:trHeight w:val="1604"/>
        <w:jc w:val="center"/>
      </w:trPr>
      <w:tc>
        <w:tcPr>
          <w:tcW w:w="3150" w:type="dxa"/>
          <w:tcBorders>
            <w:bottom w:val="single" w:sz="4" w:space="0" w:color="FFC000"/>
          </w:tcBorders>
          <w:vAlign w:val="center"/>
        </w:tcPr>
        <w:p w14:paraId="1F404900" w14:textId="77777777" w:rsidR="000220A1" w:rsidRDefault="000220A1" w:rsidP="00DC0A46">
          <w:pPr>
            <w:rPr>
              <w:rFonts w:ascii="Garamond" w:hAnsi="Garamond"/>
              <w:b/>
              <w:iCs/>
              <w:smallCaps/>
              <w:color w:val="404040" w:themeColor="text1" w:themeTint="BF"/>
              <w:sz w:val="24"/>
            </w:rPr>
          </w:pPr>
          <w:r>
            <w:rPr>
              <w:rFonts w:ascii="Garamond" w:hAnsi="Garamond"/>
              <w:b/>
              <w:iCs/>
              <w:smallCaps/>
              <w:color w:val="404040" w:themeColor="text1" w:themeTint="BF"/>
              <w:sz w:val="24"/>
            </w:rPr>
            <w:t xml:space="preserve">        CITY OF BALTIMORE</w:t>
          </w:r>
        </w:p>
        <w:p w14:paraId="003D4A3D" w14:textId="77777777" w:rsidR="000220A1" w:rsidRDefault="000220A1" w:rsidP="00DC0A46">
          <w:pPr>
            <w:jc w:val="center"/>
            <w:rPr>
              <w:rFonts w:ascii="Garamond" w:hAnsi="Garamond"/>
              <w:b/>
              <w:iCs/>
              <w:smallCaps/>
              <w:color w:val="404040" w:themeColor="text1" w:themeTint="BF"/>
              <w:sz w:val="24"/>
            </w:rPr>
          </w:pPr>
        </w:p>
        <w:p w14:paraId="4A55B357" w14:textId="77777777" w:rsidR="000220A1" w:rsidRPr="005E0E1E" w:rsidRDefault="000220A1" w:rsidP="00DC0A46">
          <w:pPr>
            <w:jc w:val="center"/>
            <w:rPr>
              <w:rFonts w:ascii="Garamond" w:hAnsi="Garamond"/>
              <w:b/>
              <w:iCs/>
              <w:color w:val="404040" w:themeColor="text1" w:themeTint="BF"/>
              <w:sz w:val="24"/>
            </w:rPr>
          </w:pPr>
          <w:r w:rsidRPr="00E512CC">
            <w:rPr>
              <w:rFonts w:ascii="Garamond" w:hAnsi="Garamond"/>
              <w:b/>
              <w:iCs/>
              <w:smallCaps/>
              <w:color w:val="404040" w:themeColor="text1" w:themeTint="BF"/>
              <w:sz w:val="28"/>
              <w:szCs w:val="28"/>
            </w:rPr>
            <w:t>b</w:t>
          </w:r>
          <w:r>
            <w:rPr>
              <w:rFonts w:ascii="Garamond" w:hAnsi="Garamond"/>
              <w:b/>
              <w:iCs/>
              <w:smallCaps/>
              <w:color w:val="404040" w:themeColor="text1" w:themeTint="BF"/>
              <w:sz w:val="24"/>
            </w:rPr>
            <w:t xml:space="preserve">ernard </w:t>
          </w:r>
          <w:r w:rsidRPr="00E512CC">
            <w:rPr>
              <w:rFonts w:ascii="Garamond" w:hAnsi="Garamond"/>
              <w:b/>
              <w:iCs/>
              <w:smallCaps/>
              <w:color w:val="404040" w:themeColor="text1" w:themeTint="BF"/>
              <w:sz w:val="28"/>
              <w:szCs w:val="28"/>
            </w:rPr>
            <w:t>c</w:t>
          </w:r>
          <w:r>
            <w:rPr>
              <w:rFonts w:ascii="Garamond" w:hAnsi="Garamond"/>
              <w:b/>
              <w:iCs/>
              <w:smallCaps/>
              <w:color w:val="404040" w:themeColor="text1" w:themeTint="BF"/>
              <w:sz w:val="24"/>
            </w:rPr>
            <w:t>. “</w:t>
          </w:r>
          <w:r w:rsidRPr="00345B40">
            <w:rPr>
              <w:rFonts w:ascii="Garamond" w:hAnsi="Garamond"/>
              <w:b/>
              <w:iCs/>
              <w:smallCaps/>
              <w:color w:val="404040" w:themeColor="text1" w:themeTint="BF"/>
              <w:sz w:val="28"/>
              <w:szCs w:val="28"/>
            </w:rPr>
            <w:t>j</w:t>
          </w:r>
          <w:r>
            <w:rPr>
              <w:rFonts w:ascii="Garamond" w:hAnsi="Garamond"/>
              <w:b/>
              <w:iCs/>
              <w:smallCaps/>
              <w:color w:val="404040" w:themeColor="text1" w:themeTint="BF"/>
              <w:sz w:val="24"/>
            </w:rPr>
            <w:t xml:space="preserve">ack” </w:t>
          </w:r>
          <w:r w:rsidRPr="00E512CC">
            <w:rPr>
              <w:rFonts w:ascii="Garamond" w:hAnsi="Garamond"/>
              <w:b/>
              <w:iCs/>
              <w:smallCaps/>
              <w:color w:val="404040" w:themeColor="text1" w:themeTint="BF"/>
              <w:sz w:val="28"/>
              <w:szCs w:val="28"/>
            </w:rPr>
            <w:t>y</w:t>
          </w:r>
          <w:r>
            <w:rPr>
              <w:rFonts w:ascii="Garamond" w:hAnsi="Garamond"/>
              <w:b/>
              <w:iCs/>
              <w:smallCaps/>
              <w:color w:val="404040" w:themeColor="text1" w:themeTint="BF"/>
              <w:sz w:val="24"/>
            </w:rPr>
            <w:t>oung</w:t>
          </w:r>
        </w:p>
        <w:p w14:paraId="54CDFEC0" w14:textId="77777777" w:rsidR="000220A1" w:rsidRPr="00115739" w:rsidRDefault="000220A1" w:rsidP="00DC0A46">
          <w:pPr>
            <w:jc w:val="center"/>
            <w:rPr>
              <w:rFonts w:ascii="Garamond" w:hAnsi="Garamond"/>
              <w:b/>
              <w:iCs/>
              <w:noProof/>
              <w:color w:val="404040" w:themeColor="text1" w:themeTint="BF"/>
              <w:szCs w:val="16"/>
            </w:rPr>
          </w:pPr>
          <w:r w:rsidRPr="005E0E1E">
            <w:rPr>
              <w:rFonts w:ascii="Garamond" w:hAnsi="Garamond"/>
              <w:b/>
              <w:iCs/>
              <w:color w:val="404040" w:themeColor="text1" w:themeTint="BF"/>
              <w:sz w:val="24"/>
            </w:rPr>
            <w:t>Mayor</w:t>
          </w:r>
        </w:p>
      </w:tc>
      <w:tc>
        <w:tcPr>
          <w:tcW w:w="3150" w:type="dxa"/>
          <w:tcBorders>
            <w:bottom w:val="single" w:sz="4" w:space="0" w:color="FFC000"/>
          </w:tcBorders>
          <w:vAlign w:val="center"/>
          <w:hideMark/>
        </w:tcPr>
        <w:p w14:paraId="7DB2F46C" w14:textId="77777777" w:rsidR="000220A1" w:rsidRPr="00EA17FA" w:rsidRDefault="000220A1" w:rsidP="00DC0A46">
          <w:pPr>
            <w:spacing w:before="100" w:beforeAutospacing="1" w:after="100" w:afterAutospacing="1"/>
            <w:contextualSpacing/>
            <w:jc w:val="center"/>
            <w:rPr>
              <w:rFonts w:ascii="Garamond" w:hAnsi="Garamond"/>
              <w:b/>
              <w:iCs/>
              <w:color w:val="404040" w:themeColor="text1" w:themeTint="BF"/>
              <w:sz w:val="12"/>
              <w:szCs w:val="16"/>
            </w:rPr>
          </w:pPr>
        </w:p>
        <w:p w14:paraId="5557C9EB" w14:textId="77777777" w:rsidR="000220A1" w:rsidRPr="00EA17FA" w:rsidRDefault="000220A1" w:rsidP="00DC0A46">
          <w:pPr>
            <w:spacing w:before="100" w:beforeAutospacing="1" w:after="100" w:afterAutospacing="1"/>
            <w:contextualSpacing/>
            <w:jc w:val="center"/>
            <w:rPr>
              <w:rFonts w:ascii="Garamond" w:hAnsi="Garamond"/>
              <w:b/>
              <w:iCs/>
              <w:color w:val="404040" w:themeColor="text1" w:themeTint="BF"/>
              <w:szCs w:val="16"/>
            </w:rPr>
          </w:pPr>
          <w:r>
            <w:rPr>
              <w:rFonts w:ascii="Garamond" w:hAnsi="Garamond"/>
              <w:b/>
              <w:iCs/>
              <w:noProof/>
              <w:color w:val="404040" w:themeColor="text1" w:themeTint="BF"/>
              <w:szCs w:val="16"/>
            </w:rPr>
            <w:drawing>
              <wp:inline distT="0" distB="0" distL="0" distR="0" wp14:anchorId="33B8F344" wp14:editId="59593897">
                <wp:extent cx="825910" cy="999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14:paraId="23EA31C9" w14:textId="77777777" w:rsidR="000220A1" w:rsidRDefault="000220A1" w:rsidP="00DC0A46">
          <w:pPr>
            <w:jc w:val="center"/>
            <w:rPr>
              <w:rFonts w:ascii="Garamond" w:hAnsi="Garamond"/>
              <w:b/>
              <w:iCs/>
              <w:smallCaps/>
              <w:color w:val="404040" w:themeColor="text1" w:themeTint="BF"/>
              <w:szCs w:val="16"/>
            </w:rPr>
          </w:pPr>
        </w:p>
        <w:p w14:paraId="6A84B7B2" w14:textId="77777777" w:rsidR="000220A1" w:rsidRDefault="000220A1" w:rsidP="00DC0A46">
          <w:pPr>
            <w:rPr>
              <w:rFonts w:ascii="Garamond" w:hAnsi="Garamond"/>
              <w:b/>
              <w:iCs/>
              <w:smallCaps/>
              <w:color w:val="404040" w:themeColor="text1" w:themeTint="BF"/>
              <w:szCs w:val="16"/>
            </w:rPr>
          </w:pPr>
          <w:r>
            <w:rPr>
              <w:rFonts w:ascii="Garamond" w:hAnsi="Garamond"/>
              <w:b/>
              <w:iCs/>
              <w:smallCaps/>
              <w:color w:val="404040" w:themeColor="text1" w:themeTint="BF"/>
              <w:szCs w:val="16"/>
            </w:rPr>
            <w:t>DEPARTMENT OF LAW</w:t>
          </w:r>
        </w:p>
        <w:p w14:paraId="0088130A" w14:textId="77777777" w:rsidR="000220A1" w:rsidRPr="005E0E1E" w:rsidRDefault="000220A1" w:rsidP="00DC0A46">
          <w:pPr>
            <w:rPr>
              <w:rFonts w:ascii="Garamond" w:hAnsi="Garamond"/>
              <w:b/>
              <w:iCs/>
              <w:smallCaps/>
              <w:color w:val="404040" w:themeColor="text1" w:themeTint="BF"/>
              <w:szCs w:val="20"/>
            </w:rPr>
          </w:pPr>
          <w:r>
            <w:rPr>
              <w:rFonts w:ascii="Garamond" w:hAnsi="Garamond"/>
              <w:b/>
              <w:iCs/>
              <w:smallCaps/>
              <w:color w:val="404040" w:themeColor="text1" w:themeTint="BF"/>
              <w:szCs w:val="20"/>
            </w:rPr>
            <w:t>Dana P. Moore</w:t>
          </w:r>
          <w:r w:rsidRPr="005E0E1E">
            <w:rPr>
              <w:rFonts w:ascii="Garamond" w:hAnsi="Garamond"/>
              <w:b/>
              <w:iCs/>
              <w:smallCaps/>
              <w:color w:val="404040" w:themeColor="text1" w:themeTint="BF"/>
              <w:szCs w:val="20"/>
            </w:rPr>
            <w:t xml:space="preserve">, </w:t>
          </w:r>
          <w:r>
            <w:rPr>
              <w:rFonts w:ascii="Garamond" w:hAnsi="Garamond"/>
              <w:b/>
              <w:iCs/>
              <w:smallCaps/>
              <w:color w:val="404040" w:themeColor="text1" w:themeTint="BF"/>
              <w:szCs w:val="20"/>
            </w:rPr>
            <w:t xml:space="preserve">Acting </w:t>
          </w:r>
          <w:r w:rsidRPr="005E0E1E">
            <w:rPr>
              <w:rFonts w:ascii="Garamond" w:hAnsi="Garamond"/>
              <w:b/>
              <w:iCs/>
              <w:smallCaps/>
              <w:color w:val="404040" w:themeColor="text1" w:themeTint="BF"/>
              <w:szCs w:val="20"/>
            </w:rPr>
            <w:t>City Solicitor</w:t>
          </w:r>
          <w:r w:rsidRPr="005E0E1E">
            <w:rPr>
              <w:rFonts w:ascii="Garamond" w:hAnsi="Garamond"/>
              <w:b/>
              <w:iCs/>
              <w:smallCaps/>
              <w:color w:val="404040" w:themeColor="text1" w:themeTint="BF"/>
              <w:szCs w:val="20"/>
            </w:rPr>
            <w:br/>
            <w:t xml:space="preserve">100 N. Holliday Street </w:t>
          </w:r>
        </w:p>
        <w:p w14:paraId="7F4F2545" w14:textId="77777777" w:rsidR="000220A1" w:rsidRPr="00071D73" w:rsidRDefault="000220A1" w:rsidP="00DC0A46">
          <w:pPr>
            <w:rPr>
              <w:rFonts w:ascii="Garamond" w:hAnsi="Garamond"/>
              <w:b/>
              <w:iCs/>
              <w:smallCaps/>
              <w:color w:val="404040" w:themeColor="text1" w:themeTint="BF"/>
              <w:szCs w:val="16"/>
            </w:rPr>
          </w:pPr>
          <w:r w:rsidRPr="005E0E1E">
            <w:rPr>
              <w:rFonts w:ascii="Garamond" w:hAnsi="Garamond"/>
              <w:b/>
              <w:iCs/>
              <w:smallCaps/>
              <w:color w:val="404040" w:themeColor="text1" w:themeTint="BF"/>
              <w:szCs w:val="20"/>
            </w:rPr>
            <w:t>Suite 101</w:t>
          </w:r>
          <w:r>
            <w:rPr>
              <w:rFonts w:ascii="Garamond" w:hAnsi="Garamond"/>
              <w:b/>
              <w:iCs/>
              <w:smallCaps/>
              <w:color w:val="404040" w:themeColor="text1" w:themeTint="BF"/>
              <w:szCs w:val="20"/>
            </w:rPr>
            <w:t xml:space="preserve">, </w:t>
          </w:r>
          <w:r w:rsidRPr="005E0E1E">
            <w:rPr>
              <w:rFonts w:ascii="Garamond" w:hAnsi="Garamond"/>
              <w:b/>
              <w:iCs/>
              <w:smallCaps/>
              <w:color w:val="404040" w:themeColor="text1" w:themeTint="BF"/>
              <w:szCs w:val="20"/>
            </w:rPr>
            <w:t>City Hall</w:t>
          </w:r>
          <w:r w:rsidRPr="005E0E1E">
            <w:rPr>
              <w:rFonts w:ascii="Garamond" w:hAnsi="Garamond"/>
              <w:b/>
              <w:iCs/>
              <w:smallCaps/>
              <w:color w:val="404040" w:themeColor="text1" w:themeTint="BF"/>
              <w:szCs w:val="20"/>
            </w:rPr>
            <w:br/>
            <w:t>Baltimore, MD 21202</w:t>
          </w:r>
        </w:p>
      </w:tc>
    </w:tr>
  </w:tbl>
  <w:p w14:paraId="6716662E" w14:textId="77777777" w:rsidR="000220A1" w:rsidRDefault="00022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46"/>
    <w:rsid w:val="000220A1"/>
    <w:rsid w:val="00040BA9"/>
    <w:rsid w:val="00093238"/>
    <w:rsid w:val="00117FDE"/>
    <w:rsid w:val="001375F1"/>
    <w:rsid w:val="001507EF"/>
    <w:rsid w:val="001A1491"/>
    <w:rsid w:val="001D000C"/>
    <w:rsid w:val="0021291D"/>
    <w:rsid w:val="002447C0"/>
    <w:rsid w:val="00250F92"/>
    <w:rsid w:val="00275248"/>
    <w:rsid w:val="003726A8"/>
    <w:rsid w:val="0039695F"/>
    <w:rsid w:val="003E509C"/>
    <w:rsid w:val="004C2BA2"/>
    <w:rsid w:val="00505C59"/>
    <w:rsid w:val="005863E0"/>
    <w:rsid w:val="005B7501"/>
    <w:rsid w:val="005E1735"/>
    <w:rsid w:val="005E2394"/>
    <w:rsid w:val="00604D8A"/>
    <w:rsid w:val="0066211F"/>
    <w:rsid w:val="00693B72"/>
    <w:rsid w:val="006A14AB"/>
    <w:rsid w:val="006C6251"/>
    <w:rsid w:val="00735FB8"/>
    <w:rsid w:val="007660CA"/>
    <w:rsid w:val="007C47F2"/>
    <w:rsid w:val="007D18C5"/>
    <w:rsid w:val="007E6D05"/>
    <w:rsid w:val="007F2035"/>
    <w:rsid w:val="00831033"/>
    <w:rsid w:val="008321B5"/>
    <w:rsid w:val="00875701"/>
    <w:rsid w:val="0087698B"/>
    <w:rsid w:val="00877E41"/>
    <w:rsid w:val="00917940"/>
    <w:rsid w:val="009436E4"/>
    <w:rsid w:val="009701BC"/>
    <w:rsid w:val="009B677F"/>
    <w:rsid w:val="00A22F80"/>
    <w:rsid w:val="00A84554"/>
    <w:rsid w:val="00AA35D8"/>
    <w:rsid w:val="00AA504C"/>
    <w:rsid w:val="00AF6AB8"/>
    <w:rsid w:val="00B538BA"/>
    <w:rsid w:val="00B95399"/>
    <w:rsid w:val="00BF6CD2"/>
    <w:rsid w:val="00C87A44"/>
    <w:rsid w:val="00CE4F56"/>
    <w:rsid w:val="00D1274E"/>
    <w:rsid w:val="00DB7FBD"/>
    <w:rsid w:val="00DC0A46"/>
    <w:rsid w:val="00E42886"/>
    <w:rsid w:val="00E54F6F"/>
    <w:rsid w:val="00EC079F"/>
    <w:rsid w:val="00EE57C7"/>
    <w:rsid w:val="00F050B0"/>
    <w:rsid w:val="00F3139F"/>
    <w:rsid w:val="00F601D6"/>
    <w:rsid w:val="00F76681"/>
    <w:rsid w:val="00FB47F8"/>
    <w:rsid w:val="00FB629C"/>
    <w:rsid w:val="00FD423C"/>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A3792F6"/>
  <w15:chartTrackingRefBased/>
  <w15:docId w15:val="{7F898BC5-41F4-48B8-A911-B22E2A23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794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17940"/>
    <w:pPr>
      <w:keepNext/>
      <w:tabs>
        <w:tab w:val="center" w:pos="4680"/>
      </w:tabs>
      <w:jc w:val="center"/>
      <w:outlineLvl w:val="0"/>
    </w:pPr>
    <w:rPr>
      <w:rFonts w:ascii="Times New Roman TUR" w:hAnsi="Times New Roman TUR" w:cs="Times New Roman TUR"/>
      <w:sz w:val="24"/>
    </w:rPr>
  </w:style>
  <w:style w:type="paragraph" w:styleId="Heading2">
    <w:name w:val="heading 2"/>
    <w:basedOn w:val="Normal"/>
    <w:next w:val="Normal"/>
    <w:link w:val="Heading2Char"/>
    <w:qFormat/>
    <w:rsid w:val="0091794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46"/>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C0A46"/>
  </w:style>
  <w:style w:type="paragraph" w:styleId="Footer">
    <w:name w:val="footer"/>
    <w:basedOn w:val="Normal"/>
    <w:link w:val="FooterChar"/>
    <w:uiPriority w:val="99"/>
    <w:unhideWhenUsed/>
    <w:rsid w:val="00DC0A46"/>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C0A46"/>
  </w:style>
  <w:style w:type="character" w:customStyle="1" w:styleId="Heading1Char">
    <w:name w:val="Heading 1 Char"/>
    <w:basedOn w:val="DefaultParagraphFont"/>
    <w:link w:val="Heading1"/>
    <w:rsid w:val="00917940"/>
    <w:rPr>
      <w:rFonts w:ascii="Times New Roman TUR" w:eastAsia="Times New Roman" w:hAnsi="Times New Roman TUR" w:cs="Times New Roman TUR"/>
      <w:sz w:val="24"/>
      <w:szCs w:val="24"/>
    </w:rPr>
  </w:style>
  <w:style w:type="character" w:customStyle="1" w:styleId="Heading2Char">
    <w:name w:val="Heading 2 Char"/>
    <w:basedOn w:val="DefaultParagraphFont"/>
    <w:link w:val="Heading2"/>
    <w:rsid w:val="00917940"/>
    <w:rPr>
      <w:rFonts w:ascii="Arial" w:eastAsia="Times New Roman" w:hAnsi="Arial" w:cs="Arial"/>
      <w:b/>
      <w:bCs/>
      <w:i/>
      <w:iCs/>
      <w:sz w:val="28"/>
      <w:szCs w:val="28"/>
    </w:rPr>
  </w:style>
  <w:style w:type="character" w:styleId="Hyperlink">
    <w:name w:val="Hyperlink"/>
    <w:basedOn w:val="DefaultParagraphFont"/>
    <w:uiPriority w:val="99"/>
    <w:unhideWhenUsed/>
    <w:rsid w:val="004C2BA2"/>
    <w:rPr>
      <w:color w:val="0563C1" w:themeColor="hyperlink"/>
      <w:u w:val="single"/>
    </w:rPr>
  </w:style>
  <w:style w:type="character" w:styleId="UnresolvedMention">
    <w:name w:val="Unresolved Mention"/>
    <w:basedOn w:val="DefaultParagraphFont"/>
    <w:uiPriority w:val="99"/>
    <w:semiHidden/>
    <w:unhideWhenUsed/>
    <w:rsid w:val="004C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7595">
      <w:bodyDiv w:val="1"/>
      <w:marLeft w:val="0"/>
      <w:marRight w:val="0"/>
      <w:marTop w:val="0"/>
      <w:marBottom w:val="0"/>
      <w:divBdr>
        <w:top w:val="none" w:sz="0" w:space="0" w:color="auto"/>
        <w:left w:val="none" w:sz="0" w:space="0" w:color="auto"/>
        <w:bottom w:val="none" w:sz="0" w:space="0" w:color="auto"/>
        <w:right w:val="none" w:sz="0" w:space="0" w:color="auto"/>
      </w:divBdr>
      <w:divsChild>
        <w:div w:id="1517695277">
          <w:marLeft w:val="0"/>
          <w:marRight w:val="0"/>
          <w:marTop w:val="0"/>
          <w:marBottom w:val="0"/>
          <w:divBdr>
            <w:top w:val="none" w:sz="0" w:space="0" w:color="auto"/>
            <w:left w:val="none" w:sz="0" w:space="0" w:color="auto"/>
            <w:bottom w:val="none" w:sz="0" w:space="0" w:color="auto"/>
            <w:right w:val="none" w:sz="0" w:space="0" w:color="auto"/>
          </w:divBdr>
          <w:divsChild>
            <w:div w:id="440228599">
              <w:marLeft w:val="0"/>
              <w:marRight w:val="0"/>
              <w:marTop w:val="0"/>
              <w:marBottom w:val="0"/>
              <w:divBdr>
                <w:top w:val="none" w:sz="0" w:space="0" w:color="auto"/>
                <w:left w:val="none" w:sz="0" w:space="0" w:color="auto"/>
                <w:bottom w:val="none" w:sz="0" w:space="0" w:color="auto"/>
                <w:right w:val="none" w:sz="0" w:space="0" w:color="auto"/>
              </w:divBdr>
              <w:divsChild>
                <w:div w:id="1493445912">
                  <w:marLeft w:val="0"/>
                  <w:marRight w:val="0"/>
                  <w:marTop w:val="0"/>
                  <w:marBottom w:val="0"/>
                  <w:divBdr>
                    <w:top w:val="none" w:sz="0" w:space="0" w:color="auto"/>
                    <w:left w:val="none" w:sz="0" w:space="0" w:color="auto"/>
                    <w:bottom w:val="none" w:sz="0" w:space="0" w:color="auto"/>
                    <w:right w:val="none" w:sz="0" w:space="0" w:color="auto"/>
                  </w:divBdr>
                  <w:divsChild>
                    <w:div w:id="2098280314">
                      <w:marLeft w:val="0"/>
                      <w:marRight w:val="0"/>
                      <w:marTop w:val="0"/>
                      <w:marBottom w:val="0"/>
                      <w:divBdr>
                        <w:top w:val="none" w:sz="0" w:space="0" w:color="auto"/>
                        <w:left w:val="none" w:sz="0" w:space="0" w:color="auto"/>
                        <w:bottom w:val="none" w:sz="0" w:space="0" w:color="auto"/>
                        <w:right w:val="none" w:sz="0" w:space="0" w:color="auto"/>
                      </w:divBdr>
                      <w:divsChild>
                        <w:div w:id="1297030783">
                          <w:marLeft w:val="0"/>
                          <w:marRight w:val="0"/>
                          <w:marTop w:val="0"/>
                          <w:marBottom w:val="0"/>
                          <w:divBdr>
                            <w:top w:val="none" w:sz="0" w:space="0" w:color="auto"/>
                            <w:left w:val="none" w:sz="0" w:space="0" w:color="auto"/>
                            <w:bottom w:val="none" w:sz="0" w:space="0" w:color="auto"/>
                            <w:right w:val="none" w:sz="0" w:space="0" w:color="auto"/>
                          </w:divBdr>
                          <w:divsChild>
                            <w:div w:id="1861970193">
                              <w:marLeft w:val="0"/>
                              <w:marRight w:val="0"/>
                              <w:marTop w:val="0"/>
                              <w:marBottom w:val="0"/>
                              <w:divBdr>
                                <w:top w:val="none" w:sz="0" w:space="0" w:color="auto"/>
                                <w:left w:val="none" w:sz="0" w:space="0" w:color="auto"/>
                                <w:bottom w:val="none" w:sz="0" w:space="0" w:color="auto"/>
                                <w:right w:val="none" w:sz="0" w:space="0" w:color="auto"/>
                              </w:divBdr>
                              <w:divsChild>
                                <w:div w:id="1402213837">
                                  <w:marLeft w:val="0"/>
                                  <w:marRight w:val="0"/>
                                  <w:marTop w:val="0"/>
                                  <w:marBottom w:val="0"/>
                                  <w:divBdr>
                                    <w:top w:val="none" w:sz="0" w:space="0" w:color="auto"/>
                                    <w:left w:val="none" w:sz="0" w:space="0" w:color="auto"/>
                                    <w:bottom w:val="none" w:sz="0" w:space="0" w:color="auto"/>
                                    <w:right w:val="none" w:sz="0" w:space="0" w:color="auto"/>
                                  </w:divBdr>
                                  <w:divsChild>
                                    <w:div w:id="402920959">
                                      <w:marLeft w:val="0"/>
                                      <w:marRight w:val="0"/>
                                      <w:marTop w:val="0"/>
                                      <w:marBottom w:val="0"/>
                                      <w:divBdr>
                                        <w:top w:val="none" w:sz="0" w:space="0" w:color="auto"/>
                                        <w:left w:val="none" w:sz="0" w:space="0" w:color="auto"/>
                                        <w:bottom w:val="none" w:sz="0" w:space="0" w:color="auto"/>
                                        <w:right w:val="none" w:sz="0" w:space="0" w:color="auto"/>
                                      </w:divBdr>
                                      <w:divsChild>
                                        <w:div w:id="936672195">
                                          <w:marLeft w:val="0"/>
                                          <w:marRight w:val="0"/>
                                          <w:marTop w:val="0"/>
                                          <w:marBottom w:val="0"/>
                                          <w:divBdr>
                                            <w:top w:val="none" w:sz="0" w:space="0" w:color="auto"/>
                                            <w:left w:val="none" w:sz="0" w:space="0" w:color="auto"/>
                                            <w:bottom w:val="none" w:sz="0" w:space="0" w:color="auto"/>
                                            <w:right w:val="none" w:sz="0" w:space="0" w:color="auto"/>
                                          </w:divBdr>
                                          <w:divsChild>
                                            <w:div w:id="1167359003">
                                              <w:marLeft w:val="0"/>
                                              <w:marRight w:val="0"/>
                                              <w:marTop w:val="0"/>
                                              <w:marBottom w:val="0"/>
                                              <w:divBdr>
                                                <w:top w:val="none" w:sz="0" w:space="0" w:color="auto"/>
                                                <w:left w:val="none" w:sz="0" w:space="0" w:color="auto"/>
                                                <w:bottom w:val="none" w:sz="0" w:space="0" w:color="auto"/>
                                                <w:right w:val="none" w:sz="0" w:space="0" w:color="auto"/>
                                              </w:divBdr>
                                              <w:divsChild>
                                                <w:div w:id="707532116">
                                                  <w:marLeft w:val="0"/>
                                                  <w:marRight w:val="0"/>
                                                  <w:marTop w:val="0"/>
                                                  <w:marBottom w:val="0"/>
                                                  <w:divBdr>
                                                    <w:top w:val="none" w:sz="0" w:space="0" w:color="auto"/>
                                                    <w:left w:val="none" w:sz="0" w:space="0" w:color="auto"/>
                                                    <w:bottom w:val="none" w:sz="0" w:space="0" w:color="auto"/>
                                                    <w:right w:val="none" w:sz="0" w:space="0" w:color="auto"/>
                                                  </w:divBdr>
                                                  <w:divsChild>
                                                    <w:div w:id="1643458117">
                                                      <w:marLeft w:val="0"/>
                                                      <w:marRight w:val="0"/>
                                                      <w:marTop w:val="0"/>
                                                      <w:marBottom w:val="0"/>
                                                      <w:divBdr>
                                                        <w:top w:val="none" w:sz="0" w:space="0" w:color="auto"/>
                                                        <w:left w:val="none" w:sz="0" w:space="0" w:color="auto"/>
                                                        <w:bottom w:val="none" w:sz="0" w:space="0" w:color="auto"/>
                                                        <w:right w:val="none" w:sz="0" w:space="0" w:color="auto"/>
                                                      </w:divBdr>
                                                      <w:divsChild>
                                                        <w:div w:id="885414137">
                                                          <w:marLeft w:val="0"/>
                                                          <w:marRight w:val="0"/>
                                                          <w:marTop w:val="0"/>
                                                          <w:marBottom w:val="0"/>
                                                          <w:divBdr>
                                                            <w:top w:val="none" w:sz="0" w:space="0" w:color="auto"/>
                                                            <w:left w:val="none" w:sz="0" w:space="0" w:color="auto"/>
                                                            <w:bottom w:val="none" w:sz="0" w:space="0" w:color="auto"/>
                                                            <w:right w:val="none" w:sz="0" w:space="0" w:color="auto"/>
                                                          </w:divBdr>
                                                          <w:divsChild>
                                                            <w:div w:id="1464157604">
                                                              <w:marLeft w:val="0"/>
                                                              <w:marRight w:val="0"/>
                                                              <w:marTop w:val="0"/>
                                                              <w:marBottom w:val="0"/>
                                                              <w:divBdr>
                                                                <w:top w:val="none" w:sz="0" w:space="0" w:color="auto"/>
                                                                <w:left w:val="none" w:sz="0" w:space="0" w:color="auto"/>
                                                                <w:bottom w:val="none" w:sz="0" w:space="0" w:color="auto"/>
                                                                <w:right w:val="none" w:sz="0" w:space="0" w:color="auto"/>
                                                              </w:divBdr>
                                                              <w:divsChild>
                                                                <w:div w:id="1630165309">
                                                                  <w:marLeft w:val="0"/>
                                                                  <w:marRight w:val="0"/>
                                                                  <w:marTop w:val="0"/>
                                                                  <w:marBottom w:val="0"/>
                                                                  <w:divBdr>
                                                                    <w:top w:val="none" w:sz="0" w:space="0" w:color="auto"/>
                                                                    <w:left w:val="none" w:sz="0" w:space="0" w:color="auto"/>
                                                                    <w:bottom w:val="none" w:sz="0" w:space="0" w:color="auto"/>
                                                                    <w:right w:val="none" w:sz="0" w:space="0" w:color="auto"/>
                                                                  </w:divBdr>
                                                                  <w:divsChild>
                                                                    <w:div w:id="1865315902">
                                                                      <w:marLeft w:val="0"/>
                                                                      <w:marRight w:val="0"/>
                                                                      <w:marTop w:val="0"/>
                                                                      <w:marBottom w:val="0"/>
                                                                      <w:divBdr>
                                                                        <w:top w:val="none" w:sz="0" w:space="0" w:color="auto"/>
                                                                        <w:left w:val="none" w:sz="0" w:space="0" w:color="auto"/>
                                                                        <w:bottom w:val="none" w:sz="0" w:space="0" w:color="auto"/>
                                                                        <w:right w:val="none" w:sz="0" w:space="0" w:color="auto"/>
                                                                      </w:divBdr>
                                                                    </w:div>
                                                                  </w:divsChild>
                                                                </w:div>
                                                                <w:div w:id="180705280">
                                                                  <w:marLeft w:val="0"/>
                                                                  <w:marRight w:val="0"/>
                                                                  <w:marTop w:val="0"/>
                                                                  <w:marBottom w:val="0"/>
                                                                  <w:divBdr>
                                                                    <w:top w:val="none" w:sz="0" w:space="0" w:color="auto"/>
                                                                    <w:left w:val="none" w:sz="0" w:space="0" w:color="auto"/>
                                                                    <w:bottom w:val="none" w:sz="0" w:space="0" w:color="auto"/>
                                                                    <w:right w:val="none" w:sz="0" w:space="0" w:color="auto"/>
                                                                  </w:divBdr>
                                                                  <w:divsChild>
                                                                    <w:div w:id="1788741236">
                                                                      <w:marLeft w:val="0"/>
                                                                      <w:marRight w:val="0"/>
                                                                      <w:marTop w:val="0"/>
                                                                      <w:marBottom w:val="0"/>
                                                                      <w:divBdr>
                                                                        <w:top w:val="none" w:sz="0" w:space="0" w:color="auto"/>
                                                                        <w:left w:val="none" w:sz="0" w:space="0" w:color="auto"/>
                                                                        <w:bottom w:val="none" w:sz="0" w:space="0" w:color="auto"/>
                                                                        <w:right w:val="none" w:sz="0" w:space="0" w:color="auto"/>
                                                                      </w:divBdr>
                                                                      <w:divsChild>
                                                                        <w:div w:id="5142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7247">
                                                                  <w:marLeft w:val="0"/>
                                                                  <w:marRight w:val="0"/>
                                                                  <w:marTop w:val="0"/>
                                                                  <w:marBottom w:val="0"/>
                                                                  <w:divBdr>
                                                                    <w:top w:val="none" w:sz="0" w:space="0" w:color="auto"/>
                                                                    <w:left w:val="none" w:sz="0" w:space="0" w:color="auto"/>
                                                                    <w:bottom w:val="none" w:sz="0" w:space="0" w:color="auto"/>
                                                                    <w:right w:val="none" w:sz="0" w:space="0" w:color="auto"/>
                                                                  </w:divBdr>
                                                                  <w:divsChild>
                                                                    <w:div w:id="1781797387">
                                                                      <w:marLeft w:val="0"/>
                                                                      <w:marRight w:val="0"/>
                                                                      <w:marTop w:val="0"/>
                                                                      <w:marBottom w:val="0"/>
                                                                      <w:divBdr>
                                                                        <w:top w:val="none" w:sz="0" w:space="0" w:color="auto"/>
                                                                        <w:left w:val="none" w:sz="0" w:space="0" w:color="auto"/>
                                                                        <w:bottom w:val="none" w:sz="0" w:space="0" w:color="auto"/>
                                                                        <w:right w:val="none" w:sz="0" w:space="0" w:color="auto"/>
                                                                      </w:divBdr>
                                                                      <w:divsChild>
                                                                        <w:div w:id="6651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702014">
      <w:bodyDiv w:val="1"/>
      <w:marLeft w:val="0"/>
      <w:marRight w:val="0"/>
      <w:marTop w:val="0"/>
      <w:marBottom w:val="0"/>
      <w:divBdr>
        <w:top w:val="none" w:sz="0" w:space="0" w:color="auto"/>
        <w:left w:val="none" w:sz="0" w:space="0" w:color="auto"/>
        <w:bottom w:val="none" w:sz="0" w:space="0" w:color="auto"/>
        <w:right w:val="none" w:sz="0" w:space="0" w:color="auto"/>
      </w:divBdr>
      <w:divsChild>
        <w:div w:id="199980812">
          <w:marLeft w:val="0"/>
          <w:marRight w:val="0"/>
          <w:marTop w:val="0"/>
          <w:marBottom w:val="0"/>
          <w:divBdr>
            <w:top w:val="none" w:sz="0" w:space="0" w:color="auto"/>
            <w:left w:val="none" w:sz="0" w:space="0" w:color="auto"/>
            <w:bottom w:val="none" w:sz="0" w:space="0" w:color="auto"/>
            <w:right w:val="none" w:sz="0" w:space="0" w:color="auto"/>
          </w:divBdr>
          <w:divsChild>
            <w:div w:id="1107192640">
              <w:marLeft w:val="0"/>
              <w:marRight w:val="0"/>
              <w:marTop w:val="0"/>
              <w:marBottom w:val="0"/>
              <w:divBdr>
                <w:top w:val="none" w:sz="0" w:space="0" w:color="auto"/>
                <w:left w:val="none" w:sz="0" w:space="0" w:color="auto"/>
                <w:bottom w:val="none" w:sz="0" w:space="0" w:color="auto"/>
                <w:right w:val="none" w:sz="0" w:space="0" w:color="auto"/>
              </w:divBdr>
              <w:divsChild>
                <w:div w:id="1104308500">
                  <w:marLeft w:val="0"/>
                  <w:marRight w:val="0"/>
                  <w:marTop w:val="0"/>
                  <w:marBottom w:val="0"/>
                  <w:divBdr>
                    <w:top w:val="none" w:sz="0" w:space="0" w:color="auto"/>
                    <w:left w:val="none" w:sz="0" w:space="0" w:color="auto"/>
                    <w:bottom w:val="none" w:sz="0" w:space="0" w:color="auto"/>
                    <w:right w:val="none" w:sz="0" w:space="0" w:color="auto"/>
                  </w:divBdr>
                  <w:divsChild>
                    <w:div w:id="809056642">
                      <w:marLeft w:val="0"/>
                      <w:marRight w:val="0"/>
                      <w:marTop w:val="0"/>
                      <w:marBottom w:val="0"/>
                      <w:divBdr>
                        <w:top w:val="none" w:sz="0" w:space="0" w:color="auto"/>
                        <w:left w:val="none" w:sz="0" w:space="0" w:color="auto"/>
                        <w:bottom w:val="none" w:sz="0" w:space="0" w:color="auto"/>
                        <w:right w:val="none" w:sz="0" w:space="0" w:color="auto"/>
                      </w:divBdr>
                      <w:divsChild>
                        <w:div w:id="1767459453">
                          <w:marLeft w:val="0"/>
                          <w:marRight w:val="0"/>
                          <w:marTop w:val="0"/>
                          <w:marBottom w:val="0"/>
                          <w:divBdr>
                            <w:top w:val="none" w:sz="0" w:space="0" w:color="auto"/>
                            <w:left w:val="none" w:sz="0" w:space="0" w:color="auto"/>
                            <w:bottom w:val="none" w:sz="0" w:space="0" w:color="auto"/>
                            <w:right w:val="none" w:sz="0" w:space="0" w:color="auto"/>
                          </w:divBdr>
                          <w:divsChild>
                            <w:div w:id="604927317">
                              <w:marLeft w:val="0"/>
                              <w:marRight w:val="0"/>
                              <w:marTop w:val="0"/>
                              <w:marBottom w:val="0"/>
                              <w:divBdr>
                                <w:top w:val="none" w:sz="0" w:space="0" w:color="auto"/>
                                <w:left w:val="none" w:sz="0" w:space="0" w:color="auto"/>
                                <w:bottom w:val="none" w:sz="0" w:space="0" w:color="auto"/>
                                <w:right w:val="none" w:sz="0" w:space="0" w:color="auto"/>
                              </w:divBdr>
                              <w:divsChild>
                                <w:div w:id="209459366">
                                  <w:marLeft w:val="0"/>
                                  <w:marRight w:val="0"/>
                                  <w:marTop w:val="0"/>
                                  <w:marBottom w:val="0"/>
                                  <w:divBdr>
                                    <w:top w:val="none" w:sz="0" w:space="0" w:color="auto"/>
                                    <w:left w:val="none" w:sz="0" w:space="0" w:color="auto"/>
                                    <w:bottom w:val="none" w:sz="0" w:space="0" w:color="auto"/>
                                    <w:right w:val="none" w:sz="0" w:space="0" w:color="auto"/>
                                  </w:divBdr>
                                  <w:divsChild>
                                    <w:div w:id="931165379">
                                      <w:marLeft w:val="0"/>
                                      <w:marRight w:val="0"/>
                                      <w:marTop w:val="0"/>
                                      <w:marBottom w:val="0"/>
                                      <w:divBdr>
                                        <w:top w:val="none" w:sz="0" w:space="0" w:color="auto"/>
                                        <w:left w:val="none" w:sz="0" w:space="0" w:color="auto"/>
                                        <w:bottom w:val="none" w:sz="0" w:space="0" w:color="auto"/>
                                        <w:right w:val="none" w:sz="0" w:space="0" w:color="auto"/>
                                      </w:divBdr>
                                      <w:divsChild>
                                        <w:div w:id="1519854599">
                                          <w:marLeft w:val="0"/>
                                          <w:marRight w:val="0"/>
                                          <w:marTop w:val="0"/>
                                          <w:marBottom w:val="0"/>
                                          <w:divBdr>
                                            <w:top w:val="none" w:sz="0" w:space="0" w:color="auto"/>
                                            <w:left w:val="none" w:sz="0" w:space="0" w:color="auto"/>
                                            <w:bottom w:val="none" w:sz="0" w:space="0" w:color="auto"/>
                                            <w:right w:val="none" w:sz="0" w:space="0" w:color="auto"/>
                                          </w:divBdr>
                                          <w:divsChild>
                                            <w:div w:id="1881164911">
                                              <w:marLeft w:val="0"/>
                                              <w:marRight w:val="0"/>
                                              <w:marTop w:val="0"/>
                                              <w:marBottom w:val="0"/>
                                              <w:divBdr>
                                                <w:top w:val="none" w:sz="0" w:space="0" w:color="auto"/>
                                                <w:left w:val="none" w:sz="0" w:space="0" w:color="auto"/>
                                                <w:bottom w:val="none" w:sz="0" w:space="0" w:color="auto"/>
                                                <w:right w:val="none" w:sz="0" w:space="0" w:color="auto"/>
                                              </w:divBdr>
                                              <w:divsChild>
                                                <w:div w:id="1086879458">
                                                  <w:marLeft w:val="0"/>
                                                  <w:marRight w:val="0"/>
                                                  <w:marTop w:val="0"/>
                                                  <w:marBottom w:val="0"/>
                                                  <w:divBdr>
                                                    <w:top w:val="none" w:sz="0" w:space="0" w:color="auto"/>
                                                    <w:left w:val="none" w:sz="0" w:space="0" w:color="auto"/>
                                                    <w:bottom w:val="none" w:sz="0" w:space="0" w:color="auto"/>
                                                    <w:right w:val="none" w:sz="0" w:space="0" w:color="auto"/>
                                                  </w:divBdr>
                                                  <w:divsChild>
                                                    <w:div w:id="998387550">
                                                      <w:marLeft w:val="0"/>
                                                      <w:marRight w:val="0"/>
                                                      <w:marTop w:val="0"/>
                                                      <w:marBottom w:val="0"/>
                                                      <w:divBdr>
                                                        <w:top w:val="none" w:sz="0" w:space="0" w:color="auto"/>
                                                        <w:left w:val="none" w:sz="0" w:space="0" w:color="auto"/>
                                                        <w:bottom w:val="none" w:sz="0" w:space="0" w:color="auto"/>
                                                        <w:right w:val="none" w:sz="0" w:space="0" w:color="auto"/>
                                                      </w:divBdr>
                                                      <w:divsChild>
                                                        <w:div w:id="936910731">
                                                          <w:marLeft w:val="0"/>
                                                          <w:marRight w:val="0"/>
                                                          <w:marTop w:val="0"/>
                                                          <w:marBottom w:val="0"/>
                                                          <w:divBdr>
                                                            <w:top w:val="none" w:sz="0" w:space="0" w:color="auto"/>
                                                            <w:left w:val="none" w:sz="0" w:space="0" w:color="auto"/>
                                                            <w:bottom w:val="none" w:sz="0" w:space="0" w:color="auto"/>
                                                            <w:right w:val="none" w:sz="0" w:space="0" w:color="auto"/>
                                                          </w:divBdr>
                                                          <w:divsChild>
                                                            <w:div w:id="909576118">
                                                              <w:marLeft w:val="0"/>
                                                              <w:marRight w:val="0"/>
                                                              <w:marTop w:val="0"/>
                                                              <w:marBottom w:val="0"/>
                                                              <w:divBdr>
                                                                <w:top w:val="none" w:sz="0" w:space="0" w:color="auto"/>
                                                                <w:left w:val="none" w:sz="0" w:space="0" w:color="auto"/>
                                                                <w:bottom w:val="none" w:sz="0" w:space="0" w:color="auto"/>
                                                                <w:right w:val="none" w:sz="0" w:space="0" w:color="auto"/>
                                                              </w:divBdr>
                                                              <w:divsChild>
                                                                <w:div w:id="1894459389">
                                                                  <w:marLeft w:val="0"/>
                                                                  <w:marRight w:val="0"/>
                                                                  <w:marTop w:val="0"/>
                                                                  <w:marBottom w:val="0"/>
                                                                  <w:divBdr>
                                                                    <w:top w:val="none" w:sz="0" w:space="0" w:color="auto"/>
                                                                    <w:left w:val="none" w:sz="0" w:space="0" w:color="auto"/>
                                                                    <w:bottom w:val="none" w:sz="0" w:space="0" w:color="auto"/>
                                                                    <w:right w:val="none" w:sz="0" w:space="0" w:color="auto"/>
                                                                  </w:divBdr>
                                                                </w:div>
                                                              </w:divsChild>
                                                            </w:div>
                                                            <w:div w:id="1047073228">
                                                              <w:marLeft w:val="0"/>
                                                              <w:marRight w:val="0"/>
                                                              <w:marTop w:val="0"/>
                                                              <w:marBottom w:val="0"/>
                                                              <w:divBdr>
                                                                <w:top w:val="none" w:sz="0" w:space="0" w:color="auto"/>
                                                                <w:left w:val="none" w:sz="0" w:space="0" w:color="auto"/>
                                                                <w:bottom w:val="none" w:sz="0" w:space="0" w:color="auto"/>
                                                                <w:right w:val="none" w:sz="0" w:space="0" w:color="auto"/>
                                                              </w:divBdr>
                                                              <w:divsChild>
                                                                <w:div w:id="1710258256">
                                                                  <w:marLeft w:val="0"/>
                                                                  <w:marRight w:val="0"/>
                                                                  <w:marTop w:val="0"/>
                                                                  <w:marBottom w:val="0"/>
                                                                  <w:divBdr>
                                                                    <w:top w:val="none" w:sz="0" w:space="0" w:color="auto"/>
                                                                    <w:left w:val="none" w:sz="0" w:space="0" w:color="auto"/>
                                                                    <w:bottom w:val="none" w:sz="0" w:space="0" w:color="auto"/>
                                                                    <w:right w:val="none" w:sz="0" w:space="0" w:color="auto"/>
                                                                  </w:divBdr>
                                                                  <w:divsChild>
                                                                    <w:div w:id="18429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5306">
                                                              <w:marLeft w:val="0"/>
                                                              <w:marRight w:val="0"/>
                                                              <w:marTop w:val="0"/>
                                                              <w:marBottom w:val="0"/>
                                                              <w:divBdr>
                                                                <w:top w:val="none" w:sz="0" w:space="0" w:color="auto"/>
                                                                <w:left w:val="none" w:sz="0" w:space="0" w:color="auto"/>
                                                                <w:bottom w:val="none" w:sz="0" w:space="0" w:color="auto"/>
                                                                <w:right w:val="none" w:sz="0" w:space="0" w:color="auto"/>
                                                              </w:divBdr>
                                                              <w:divsChild>
                                                                <w:div w:id="1223907734">
                                                                  <w:marLeft w:val="0"/>
                                                                  <w:marRight w:val="0"/>
                                                                  <w:marTop w:val="0"/>
                                                                  <w:marBottom w:val="0"/>
                                                                  <w:divBdr>
                                                                    <w:top w:val="none" w:sz="0" w:space="0" w:color="auto"/>
                                                                    <w:left w:val="none" w:sz="0" w:space="0" w:color="auto"/>
                                                                    <w:bottom w:val="none" w:sz="0" w:space="0" w:color="auto"/>
                                                                    <w:right w:val="none" w:sz="0" w:space="0" w:color="auto"/>
                                                                  </w:divBdr>
                                                                  <w:divsChild>
                                                                    <w:div w:id="10164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5468366">
      <w:bodyDiv w:val="1"/>
      <w:marLeft w:val="0"/>
      <w:marRight w:val="0"/>
      <w:marTop w:val="0"/>
      <w:marBottom w:val="0"/>
      <w:divBdr>
        <w:top w:val="none" w:sz="0" w:space="0" w:color="auto"/>
        <w:left w:val="none" w:sz="0" w:space="0" w:color="auto"/>
        <w:bottom w:val="none" w:sz="0" w:space="0" w:color="auto"/>
        <w:right w:val="none" w:sz="0" w:space="0" w:color="auto"/>
      </w:divBdr>
      <w:divsChild>
        <w:div w:id="2100324048">
          <w:marLeft w:val="0"/>
          <w:marRight w:val="0"/>
          <w:marTop w:val="0"/>
          <w:marBottom w:val="0"/>
          <w:divBdr>
            <w:top w:val="none" w:sz="0" w:space="0" w:color="auto"/>
            <w:left w:val="none" w:sz="0" w:space="0" w:color="auto"/>
            <w:bottom w:val="none" w:sz="0" w:space="0" w:color="auto"/>
            <w:right w:val="none" w:sz="0" w:space="0" w:color="auto"/>
          </w:divBdr>
          <w:divsChild>
            <w:div w:id="395206713">
              <w:marLeft w:val="0"/>
              <w:marRight w:val="0"/>
              <w:marTop w:val="0"/>
              <w:marBottom w:val="0"/>
              <w:divBdr>
                <w:top w:val="none" w:sz="0" w:space="0" w:color="auto"/>
                <w:left w:val="none" w:sz="0" w:space="0" w:color="auto"/>
                <w:bottom w:val="none" w:sz="0" w:space="0" w:color="auto"/>
                <w:right w:val="none" w:sz="0" w:space="0" w:color="auto"/>
              </w:divBdr>
              <w:divsChild>
                <w:div w:id="1023478555">
                  <w:marLeft w:val="0"/>
                  <w:marRight w:val="0"/>
                  <w:marTop w:val="0"/>
                  <w:marBottom w:val="0"/>
                  <w:divBdr>
                    <w:top w:val="none" w:sz="0" w:space="0" w:color="auto"/>
                    <w:left w:val="none" w:sz="0" w:space="0" w:color="auto"/>
                    <w:bottom w:val="none" w:sz="0" w:space="0" w:color="auto"/>
                    <w:right w:val="none" w:sz="0" w:space="0" w:color="auto"/>
                  </w:divBdr>
                  <w:divsChild>
                    <w:div w:id="2143382861">
                      <w:marLeft w:val="0"/>
                      <w:marRight w:val="0"/>
                      <w:marTop w:val="0"/>
                      <w:marBottom w:val="0"/>
                      <w:divBdr>
                        <w:top w:val="none" w:sz="0" w:space="0" w:color="auto"/>
                        <w:left w:val="none" w:sz="0" w:space="0" w:color="auto"/>
                        <w:bottom w:val="none" w:sz="0" w:space="0" w:color="auto"/>
                        <w:right w:val="none" w:sz="0" w:space="0" w:color="auto"/>
                      </w:divBdr>
                      <w:divsChild>
                        <w:div w:id="88625978">
                          <w:marLeft w:val="0"/>
                          <w:marRight w:val="0"/>
                          <w:marTop w:val="0"/>
                          <w:marBottom w:val="0"/>
                          <w:divBdr>
                            <w:top w:val="none" w:sz="0" w:space="0" w:color="auto"/>
                            <w:left w:val="none" w:sz="0" w:space="0" w:color="auto"/>
                            <w:bottom w:val="none" w:sz="0" w:space="0" w:color="auto"/>
                            <w:right w:val="none" w:sz="0" w:space="0" w:color="auto"/>
                          </w:divBdr>
                          <w:divsChild>
                            <w:div w:id="1858700">
                              <w:marLeft w:val="0"/>
                              <w:marRight w:val="0"/>
                              <w:marTop w:val="0"/>
                              <w:marBottom w:val="0"/>
                              <w:divBdr>
                                <w:top w:val="none" w:sz="0" w:space="0" w:color="auto"/>
                                <w:left w:val="none" w:sz="0" w:space="0" w:color="auto"/>
                                <w:bottom w:val="none" w:sz="0" w:space="0" w:color="auto"/>
                                <w:right w:val="none" w:sz="0" w:space="0" w:color="auto"/>
                              </w:divBdr>
                              <w:divsChild>
                                <w:div w:id="978070104">
                                  <w:marLeft w:val="0"/>
                                  <w:marRight w:val="0"/>
                                  <w:marTop w:val="0"/>
                                  <w:marBottom w:val="0"/>
                                  <w:divBdr>
                                    <w:top w:val="none" w:sz="0" w:space="0" w:color="auto"/>
                                    <w:left w:val="none" w:sz="0" w:space="0" w:color="auto"/>
                                    <w:bottom w:val="none" w:sz="0" w:space="0" w:color="auto"/>
                                    <w:right w:val="none" w:sz="0" w:space="0" w:color="auto"/>
                                  </w:divBdr>
                                  <w:divsChild>
                                    <w:div w:id="1942180124">
                                      <w:marLeft w:val="0"/>
                                      <w:marRight w:val="0"/>
                                      <w:marTop w:val="0"/>
                                      <w:marBottom w:val="0"/>
                                      <w:divBdr>
                                        <w:top w:val="none" w:sz="0" w:space="0" w:color="auto"/>
                                        <w:left w:val="none" w:sz="0" w:space="0" w:color="auto"/>
                                        <w:bottom w:val="none" w:sz="0" w:space="0" w:color="auto"/>
                                        <w:right w:val="none" w:sz="0" w:space="0" w:color="auto"/>
                                      </w:divBdr>
                                      <w:divsChild>
                                        <w:div w:id="1230001174">
                                          <w:marLeft w:val="0"/>
                                          <w:marRight w:val="0"/>
                                          <w:marTop w:val="0"/>
                                          <w:marBottom w:val="0"/>
                                          <w:divBdr>
                                            <w:top w:val="none" w:sz="0" w:space="0" w:color="auto"/>
                                            <w:left w:val="none" w:sz="0" w:space="0" w:color="auto"/>
                                            <w:bottom w:val="none" w:sz="0" w:space="0" w:color="auto"/>
                                            <w:right w:val="none" w:sz="0" w:space="0" w:color="auto"/>
                                          </w:divBdr>
                                          <w:divsChild>
                                            <w:div w:id="1537348878">
                                              <w:marLeft w:val="0"/>
                                              <w:marRight w:val="0"/>
                                              <w:marTop w:val="0"/>
                                              <w:marBottom w:val="0"/>
                                              <w:divBdr>
                                                <w:top w:val="none" w:sz="0" w:space="0" w:color="auto"/>
                                                <w:left w:val="none" w:sz="0" w:space="0" w:color="auto"/>
                                                <w:bottom w:val="none" w:sz="0" w:space="0" w:color="auto"/>
                                                <w:right w:val="none" w:sz="0" w:space="0" w:color="auto"/>
                                              </w:divBdr>
                                              <w:divsChild>
                                                <w:div w:id="39402609">
                                                  <w:marLeft w:val="0"/>
                                                  <w:marRight w:val="0"/>
                                                  <w:marTop w:val="0"/>
                                                  <w:marBottom w:val="0"/>
                                                  <w:divBdr>
                                                    <w:top w:val="none" w:sz="0" w:space="0" w:color="auto"/>
                                                    <w:left w:val="none" w:sz="0" w:space="0" w:color="auto"/>
                                                    <w:bottom w:val="none" w:sz="0" w:space="0" w:color="auto"/>
                                                    <w:right w:val="none" w:sz="0" w:space="0" w:color="auto"/>
                                                  </w:divBdr>
                                                  <w:divsChild>
                                                    <w:div w:id="1156647293">
                                                      <w:marLeft w:val="0"/>
                                                      <w:marRight w:val="0"/>
                                                      <w:marTop w:val="0"/>
                                                      <w:marBottom w:val="0"/>
                                                      <w:divBdr>
                                                        <w:top w:val="none" w:sz="0" w:space="0" w:color="auto"/>
                                                        <w:left w:val="none" w:sz="0" w:space="0" w:color="auto"/>
                                                        <w:bottom w:val="none" w:sz="0" w:space="0" w:color="auto"/>
                                                        <w:right w:val="none" w:sz="0" w:space="0" w:color="auto"/>
                                                      </w:divBdr>
                                                      <w:divsChild>
                                                        <w:div w:id="719129576">
                                                          <w:marLeft w:val="0"/>
                                                          <w:marRight w:val="0"/>
                                                          <w:marTop w:val="0"/>
                                                          <w:marBottom w:val="0"/>
                                                          <w:divBdr>
                                                            <w:top w:val="none" w:sz="0" w:space="0" w:color="auto"/>
                                                            <w:left w:val="none" w:sz="0" w:space="0" w:color="auto"/>
                                                            <w:bottom w:val="none" w:sz="0" w:space="0" w:color="auto"/>
                                                            <w:right w:val="none" w:sz="0" w:space="0" w:color="auto"/>
                                                          </w:divBdr>
                                                          <w:divsChild>
                                                            <w:div w:id="2144927952">
                                                              <w:marLeft w:val="0"/>
                                                              <w:marRight w:val="0"/>
                                                              <w:marTop w:val="0"/>
                                                              <w:marBottom w:val="0"/>
                                                              <w:divBdr>
                                                                <w:top w:val="none" w:sz="0" w:space="0" w:color="auto"/>
                                                                <w:left w:val="none" w:sz="0" w:space="0" w:color="auto"/>
                                                                <w:bottom w:val="none" w:sz="0" w:space="0" w:color="auto"/>
                                                                <w:right w:val="none" w:sz="0" w:space="0" w:color="auto"/>
                                                              </w:divBdr>
                                                              <w:divsChild>
                                                                <w:div w:id="565380662">
                                                                  <w:marLeft w:val="0"/>
                                                                  <w:marRight w:val="0"/>
                                                                  <w:marTop w:val="0"/>
                                                                  <w:marBottom w:val="0"/>
                                                                  <w:divBdr>
                                                                    <w:top w:val="none" w:sz="0" w:space="0" w:color="auto"/>
                                                                    <w:left w:val="none" w:sz="0" w:space="0" w:color="auto"/>
                                                                    <w:bottom w:val="none" w:sz="0" w:space="0" w:color="auto"/>
                                                                    <w:right w:val="none" w:sz="0" w:space="0" w:color="auto"/>
                                                                  </w:divBdr>
                                                                  <w:divsChild>
                                                                    <w:div w:id="172184679">
                                                                      <w:marLeft w:val="0"/>
                                                                      <w:marRight w:val="0"/>
                                                                      <w:marTop w:val="0"/>
                                                                      <w:marBottom w:val="0"/>
                                                                      <w:divBdr>
                                                                        <w:top w:val="none" w:sz="0" w:space="0" w:color="auto"/>
                                                                        <w:left w:val="none" w:sz="0" w:space="0" w:color="auto"/>
                                                                        <w:bottom w:val="none" w:sz="0" w:space="0" w:color="auto"/>
                                                                        <w:right w:val="none" w:sz="0" w:space="0" w:color="auto"/>
                                                                      </w:divBdr>
                                                                    </w:div>
                                                                  </w:divsChild>
                                                                </w:div>
                                                                <w:div w:id="1285767686">
                                                                  <w:marLeft w:val="0"/>
                                                                  <w:marRight w:val="0"/>
                                                                  <w:marTop w:val="0"/>
                                                                  <w:marBottom w:val="0"/>
                                                                  <w:divBdr>
                                                                    <w:top w:val="none" w:sz="0" w:space="0" w:color="auto"/>
                                                                    <w:left w:val="none" w:sz="0" w:space="0" w:color="auto"/>
                                                                    <w:bottom w:val="none" w:sz="0" w:space="0" w:color="auto"/>
                                                                    <w:right w:val="none" w:sz="0" w:space="0" w:color="auto"/>
                                                                  </w:divBdr>
                                                                  <w:divsChild>
                                                                    <w:div w:id="1514033653">
                                                                      <w:marLeft w:val="0"/>
                                                                      <w:marRight w:val="0"/>
                                                                      <w:marTop w:val="0"/>
                                                                      <w:marBottom w:val="0"/>
                                                                      <w:divBdr>
                                                                        <w:top w:val="none" w:sz="0" w:space="0" w:color="auto"/>
                                                                        <w:left w:val="none" w:sz="0" w:space="0" w:color="auto"/>
                                                                        <w:bottom w:val="none" w:sz="0" w:space="0" w:color="auto"/>
                                                                        <w:right w:val="none" w:sz="0" w:space="0" w:color="auto"/>
                                                                      </w:divBdr>
                                                                      <w:divsChild>
                                                                        <w:div w:id="11019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0994">
                                                                  <w:marLeft w:val="0"/>
                                                                  <w:marRight w:val="0"/>
                                                                  <w:marTop w:val="0"/>
                                                                  <w:marBottom w:val="0"/>
                                                                  <w:divBdr>
                                                                    <w:top w:val="none" w:sz="0" w:space="0" w:color="auto"/>
                                                                    <w:left w:val="none" w:sz="0" w:space="0" w:color="auto"/>
                                                                    <w:bottom w:val="none" w:sz="0" w:space="0" w:color="auto"/>
                                                                    <w:right w:val="none" w:sz="0" w:space="0" w:color="auto"/>
                                                                  </w:divBdr>
                                                                  <w:divsChild>
                                                                    <w:div w:id="1102648417">
                                                                      <w:marLeft w:val="0"/>
                                                                      <w:marRight w:val="0"/>
                                                                      <w:marTop w:val="0"/>
                                                                      <w:marBottom w:val="0"/>
                                                                      <w:divBdr>
                                                                        <w:top w:val="none" w:sz="0" w:space="0" w:color="auto"/>
                                                                        <w:left w:val="none" w:sz="0" w:space="0" w:color="auto"/>
                                                                        <w:bottom w:val="none" w:sz="0" w:space="0" w:color="auto"/>
                                                                        <w:right w:val="none" w:sz="0" w:space="0" w:color="auto"/>
                                                                      </w:divBdr>
                                                                      <w:divsChild>
                                                                        <w:div w:id="21403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672746">
      <w:bodyDiv w:val="1"/>
      <w:marLeft w:val="0"/>
      <w:marRight w:val="0"/>
      <w:marTop w:val="0"/>
      <w:marBottom w:val="0"/>
      <w:divBdr>
        <w:top w:val="none" w:sz="0" w:space="0" w:color="auto"/>
        <w:left w:val="none" w:sz="0" w:space="0" w:color="auto"/>
        <w:bottom w:val="none" w:sz="0" w:space="0" w:color="auto"/>
        <w:right w:val="none" w:sz="0" w:space="0" w:color="auto"/>
      </w:divBdr>
      <w:divsChild>
        <w:div w:id="938676991">
          <w:marLeft w:val="0"/>
          <w:marRight w:val="0"/>
          <w:marTop w:val="0"/>
          <w:marBottom w:val="0"/>
          <w:divBdr>
            <w:top w:val="none" w:sz="0" w:space="0" w:color="auto"/>
            <w:left w:val="none" w:sz="0" w:space="0" w:color="auto"/>
            <w:bottom w:val="none" w:sz="0" w:space="0" w:color="auto"/>
            <w:right w:val="none" w:sz="0" w:space="0" w:color="auto"/>
          </w:divBdr>
          <w:divsChild>
            <w:div w:id="1204948177">
              <w:marLeft w:val="0"/>
              <w:marRight w:val="0"/>
              <w:marTop w:val="0"/>
              <w:marBottom w:val="0"/>
              <w:divBdr>
                <w:top w:val="none" w:sz="0" w:space="0" w:color="auto"/>
                <w:left w:val="none" w:sz="0" w:space="0" w:color="auto"/>
                <w:bottom w:val="none" w:sz="0" w:space="0" w:color="auto"/>
                <w:right w:val="none" w:sz="0" w:space="0" w:color="auto"/>
              </w:divBdr>
              <w:divsChild>
                <w:div w:id="520827739">
                  <w:marLeft w:val="0"/>
                  <w:marRight w:val="0"/>
                  <w:marTop w:val="0"/>
                  <w:marBottom w:val="0"/>
                  <w:divBdr>
                    <w:top w:val="none" w:sz="0" w:space="0" w:color="auto"/>
                    <w:left w:val="none" w:sz="0" w:space="0" w:color="auto"/>
                    <w:bottom w:val="none" w:sz="0" w:space="0" w:color="auto"/>
                    <w:right w:val="none" w:sz="0" w:space="0" w:color="auto"/>
                  </w:divBdr>
                  <w:divsChild>
                    <w:div w:id="413286095">
                      <w:marLeft w:val="0"/>
                      <w:marRight w:val="0"/>
                      <w:marTop w:val="0"/>
                      <w:marBottom w:val="0"/>
                      <w:divBdr>
                        <w:top w:val="none" w:sz="0" w:space="0" w:color="auto"/>
                        <w:left w:val="none" w:sz="0" w:space="0" w:color="auto"/>
                        <w:bottom w:val="none" w:sz="0" w:space="0" w:color="auto"/>
                        <w:right w:val="none" w:sz="0" w:space="0" w:color="auto"/>
                      </w:divBdr>
                      <w:divsChild>
                        <w:div w:id="1902673352">
                          <w:marLeft w:val="0"/>
                          <w:marRight w:val="0"/>
                          <w:marTop w:val="0"/>
                          <w:marBottom w:val="0"/>
                          <w:divBdr>
                            <w:top w:val="none" w:sz="0" w:space="0" w:color="auto"/>
                            <w:left w:val="none" w:sz="0" w:space="0" w:color="auto"/>
                            <w:bottom w:val="none" w:sz="0" w:space="0" w:color="auto"/>
                            <w:right w:val="none" w:sz="0" w:space="0" w:color="auto"/>
                          </w:divBdr>
                          <w:divsChild>
                            <w:div w:id="1390226678">
                              <w:marLeft w:val="0"/>
                              <w:marRight w:val="0"/>
                              <w:marTop w:val="0"/>
                              <w:marBottom w:val="0"/>
                              <w:divBdr>
                                <w:top w:val="none" w:sz="0" w:space="0" w:color="auto"/>
                                <w:left w:val="none" w:sz="0" w:space="0" w:color="auto"/>
                                <w:bottom w:val="none" w:sz="0" w:space="0" w:color="auto"/>
                                <w:right w:val="none" w:sz="0" w:space="0" w:color="auto"/>
                              </w:divBdr>
                              <w:divsChild>
                                <w:div w:id="1827167050">
                                  <w:marLeft w:val="0"/>
                                  <w:marRight w:val="0"/>
                                  <w:marTop w:val="0"/>
                                  <w:marBottom w:val="0"/>
                                  <w:divBdr>
                                    <w:top w:val="none" w:sz="0" w:space="0" w:color="auto"/>
                                    <w:left w:val="none" w:sz="0" w:space="0" w:color="auto"/>
                                    <w:bottom w:val="none" w:sz="0" w:space="0" w:color="auto"/>
                                    <w:right w:val="none" w:sz="0" w:space="0" w:color="auto"/>
                                  </w:divBdr>
                                  <w:divsChild>
                                    <w:div w:id="1111780042">
                                      <w:marLeft w:val="0"/>
                                      <w:marRight w:val="0"/>
                                      <w:marTop w:val="0"/>
                                      <w:marBottom w:val="0"/>
                                      <w:divBdr>
                                        <w:top w:val="none" w:sz="0" w:space="0" w:color="auto"/>
                                        <w:left w:val="none" w:sz="0" w:space="0" w:color="auto"/>
                                        <w:bottom w:val="none" w:sz="0" w:space="0" w:color="auto"/>
                                        <w:right w:val="none" w:sz="0" w:space="0" w:color="auto"/>
                                      </w:divBdr>
                                      <w:divsChild>
                                        <w:div w:id="112140248">
                                          <w:marLeft w:val="0"/>
                                          <w:marRight w:val="0"/>
                                          <w:marTop w:val="0"/>
                                          <w:marBottom w:val="0"/>
                                          <w:divBdr>
                                            <w:top w:val="none" w:sz="0" w:space="0" w:color="auto"/>
                                            <w:left w:val="none" w:sz="0" w:space="0" w:color="auto"/>
                                            <w:bottom w:val="none" w:sz="0" w:space="0" w:color="auto"/>
                                            <w:right w:val="none" w:sz="0" w:space="0" w:color="auto"/>
                                          </w:divBdr>
                                          <w:divsChild>
                                            <w:div w:id="1113784403">
                                              <w:marLeft w:val="0"/>
                                              <w:marRight w:val="0"/>
                                              <w:marTop w:val="0"/>
                                              <w:marBottom w:val="0"/>
                                              <w:divBdr>
                                                <w:top w:val="none" w:sz="0" w:space="0" w:color="auto"/>
                                                <w:left w:val="none" w:sz="0" w:space="0" w:color="auto"/>
                                                <w:bottom w:val="none" w:sz="0" w:space="0" w:color="auto"/>
                                                <w:right w:val="none" w:sz="0" w:space="0" w:color="auto"/>
                                              </w:divBdr>
                                              <w:divsChild>
                                                <w:div w:id="44330627">
                                                  <w:marLeft w:val="0"/>
                                                  <w:marRight w:val="0"/>
                                                  <w:marTop w:val="0"/>
                                                  <w:marBottom w:val="0"/>
                                                  <w:divBdr>
                                                    <w:top w:val="none" w:sz="0" w:space="0" w:color="auto"/>
                                                    <w:left w:val="none" w:sz="0" w:space="0" w:color="auto"/>
                                                    <w:bottom w:val="none" w:sz="0" w:space="0" w:color="auto"/>
                                                    <w:right w:val="none" w:sz="0" w:space="0" w:color="auto"/>
                                                  </w:divBdr>
                                                  <w:divsChild>
                                                    <w:div w:id="1807121370">
                                                      <w:marLeft w:val="0"/>
                                                      <w:marRight w:val="0"/>
                                                      <w:marTop w:val="0"/>
                                                      <w:marBottom w:val="0"/>
                                                      <w:divBdr>
                                                        <w:top w:val="none" w:sz="0" w:space="0" w:color="auto"/>
                                                        <w:left w:val="none" w:sz="0" w:space="0" w:color="auto"/>
                                                        <w:bottom w:val="none" w:sz="0" w:space="0" w:color="auto"/>
                                                        <w:right w:val="none" w:sz="0" w:space="0" w:color="auto"/>
                                                      </w:divBdr>
                                                      <w:divsChild>
                                                        <w:div w:id="2130203126">
                                                          <w:marLeft w:val="0"/>
                                                          <w:marRight w:val="0"/>
                                                          <w:marTop w:val="0"/>
                                                          <w:marBottom w:val="0"/>
                                                          <w:divBdr>
                                                            <w:top w:val="none" w:sz="0" w:space="0" w:color="auto"/>
                                                            <w:left w:val="none" w:sz="0" w:space="0" w:color="auto"/>
                                                            <w:bottom w:val="none" w:sz="0" w:space="0" w:color="auto"/>
                                                            <w:right w:val="none" w:sz="0" w:space="0" w:color="auto"/>
                                                          </w:divBdr>
                                                          <w:divsChild>
                                                            <w:div w:id="1941644201">
                                                              <w:marLeft w:val="0"/>
                                                              <w:marRight w:val="0"/>
                                                              <w:marTop w:val="0"/>
                                                              <w:marBottom w:val="0"/>
                                                              <w:divBdr>
                                                                <w:top w:val="none" w:sz="0" w:space="0" w:color="auto"/>
                                                                <w:left w:val="none" w:sz="0" w:space="0" w:color="auto"/>
                                                                <w:bottom w:val="none" w:sz="0" w:space="0" w:color="auto"/>
                                                                <w:right w:val="none" w:sz="0" w:space="0" w:color="auto"/>
                                                              </w:divBdr>
                                                              <w:divsChild>
                                                                <w:div w:id="128330271">
                                                                  <w:marLeft w:val="0"/>
                                                                  <w:marRight w:val="0"/>
                                                                  <w:marTop w:val="0"/>
                                                                  <w:marBottom w:val="0"/>
                                                                  <w:divBdr>
                                                                    <w:top w:val="none" w:sz="0" w:space="0" w:color="auto"/>
                                                                    <w:left w:val="none" w:sz="0" w:space="0" w:color="auto"/>
                                                                    <w:bottom w:val="none" w:sz="0" w:space="0" w:color="auto"/>
                                                                    <w:right w:val="none" w:sz="0" w:space="0" w:color="auto"/>
                                                                  </w:divBdr>
                                                                </w:div>
                                                              </w:divsChild>
                                                            </w:div>
                                                            <w:div w:id="1808353741">
                                                              <w:marLeft w:val="0"/>
                                                              <w:marRight w:val="0"/>
                                                              <w:marTop w:val="0"/>
                                                              <w:marBottom w:val="0"/>
                                                              <w:divBdr>
                                                                <w:top w:val="none" w:sz="0" w:space="0" w:color="auto"/>
                                                                <w:left w:val="none" w:sz="0" w:space="0" w:color="auto"/>
                                                                <w:bottom w:val="none" w:sz="0" w:space="0" w:color="auto"/>
                                                                <w:right w:val="none" w:sz="0" w:space="0" w:color="auto"/>
                                                              </w:divBdr>
                                                              <w:divsChild>
                                                                <w:div w:id="11499021">
                                                                  <w:marLeft w:val="0"/>
                                                                  <w:marRight w:val="0"/>
                                                                  <w:marTop w:val="0"/>
                                                                  <w:marBottom w:val="0"/>
                                                                  <w:divBdr>
                                                                    <w:top w:val="none" w:sz="0" w:space="0" w:color="auto"/>
                                                                    <w:left w:val="none" w:sz="0" w:space="0" w:color="auto"/>
                                                                    <w:bottom w:val="none" w:sz="0" w:space="0" w:color="auto"/>
                                                                    <w:right w:val="none" w:sz="0" w:space="0" w:color="auto"/>
                                                                  </w:divBdr>
                                                                  <w:divsChild>
                                                                    <w:div w:id="7527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145">
                                                              <w:marLeft w:val="0"/>
                                                              <w:marRight w:val="0"/>
                                                              <w:marTop w:val="0"/>
                                                              <w:marBottom w:val="0"/>
                                                              <w:divBdr>
                                                                <w:top w:val="none" w:sz="0" w:space="0" w:color="auto"/>
                                                                <w:left w:val="none" w:sz="0" w:space="0" w:color="auto"/>
                                                                <w:bottom w:val="none" w:sz="0" w:space="0" w:color="auto"/>
                                                                <w:right w:val="none" w:sz="0" w:space="0" w:color="auto"/>
                                                              </w:divBdr>
                                                              <w:divsChild>
                                                                <w:div w:id="1619869213">
                                                                  <w:marLeft w:val="0"/>
                                                                  <w:marRight w:val="0"/>
                                                                  <w:marTop w:val="0"/>
                                                                  <w:marBottom w:val="0"/>
                                                                  <w:divBdr>
                                                                    <w:top w:val="none" w:sz="0" w:space="0" w:color="auto"/>
                                                                    <w:left w:val="none" w:sz="0" w:space="0" w:color="auto"/>
                                                                    <w:bottom w:val="none" w:sz="0" w:space="0" w:color="auto"/>
                                                                    <w:right w:val="none" w:sz="0" w:space="0" w:color="auto"/>
                                                                  </w:divBdr>
                                                                  <w:divsChild>
                                                                    <w:div w:id="1428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cd.baltimorecity.gov/nd/affordable-hous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next.westlaw.com/Link/Document/FullText?findType=L&amp;pubNum=1082550&amp;cite=MDHOCDS12-208&amp;originatingDoc=N596BEFA0A6CC11E0A28690A8A15311AF&amp;refType=LQ&amp;originationContext=document&amp;transitionType=DocumentItem&amp;contextData=(sc.Category)"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ourneyhomebaltimore.org/baltimore-city-continuum-of-c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udexchange.info/programs/coc/" TargetMode="External"/><Relationship Id="rId4" Type="http://schemas.openxmlformats.org/officeDocument/2006/relationships/webSettings" Target="webSettings.xml"/><Relationship Id="rId9" Type="http://schemas.openxmlformats.org/officeDocument/2006/relationships/hyperlink" Target="https://homeless.baltimorecity.gov/about-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EB7A-725C-4AB8-AD94-D1D03F9D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Ruley, Hilary B. (LAW)</dc:creator>
  <cp:keywords/>
  <dc:description/>
  <cp:lastModifiedBy>DiPietro, Elena (Law Dept)</cp:lastModifiedBy>
  <cp:revision>6</cp:revision>
  <cp:lastPrinted>2020-03-12T20:38:00Z</cp:lastPrinted>
  <dcterms:created xsi:type="dcterms:W3CDTF">2020-09-28T16:17:00Z</dcterms:created>
  <dcterms:modified xsi:type="dcterms:W3CDTF">2020-09-28T16:34:00Z</dcterms:modified>
</cp:coreProperties>
</file>